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97" w:rsidRDefault="002F6A97" w:rsidP="002F6A97">
      <w:pPr>
        <w:pStyle w:val="1"/>
        <w:tabs>
          <w:tab w:val="left" w:pos="3544"/>
        </w:tabs>
        <w:jc w:val="center"/>
        <w:rPr>
          <w:b/>
          <w:sz w:val="28"/>
        </w:rPr>
      </w:pPr>
      <w:r>
        <w:rPr>
          <w:b/>
        </w:rPr>
        <w:t>Санкт-Петербург</w:t>
      </w:r>
    </w:p>
    <w:p w:rsidR="002F6A97" w:rsidRDefault="002F6A97" w:rsidP="002F6A97">
      <w:pPr>
        <w:pStyle w:val="5"/>
        <w:rPr>
          <w:sz w:val="28"/>
        </w:rPr>
      </w:pPr>
      <w:r>
        <w:rPr>
          <w:sz w:val="28"/>
        </w:rPr>
        <w:t>Муниципальное образование – Муниципальный округ № 54</w:t>
      </w:r>
    </w:p>
    <w:p w:rsidR="002F6A97" w:rsidRDefault="002F6A97" w:rsidP="002F6A97">
      <w:pPr>
        <w:pStyle w:val="6"/>
        <w:rPr>
          <w:b/>
        </w:rPr>
      </w:pPr>
      <w:r>
        <w:rPr>
          <w:b/>
        </w:rPr>
        <w:t>МЕСТНАЯ   АДМИНИСТРАЦИЯ</w:t>
      </w:r>
    </w:p>
    <w:p w:rsidR="002F6A97" w:rsidRPr="00A72CEC" w:rsidRDefault="002F6A97" w:rsidP="002F6A97">
      <w:r>
        <w:t>_________________________________________________________________________________________________</w:t>
      </w:r>
    </w:p>
    <w:p w:rsidR="002F6A97" w:rsidRDefault="002F6A97" w:rsidP="002F6A97">
      <w:pPr>
        <w:pStyle w:val="2"/>
        <w:jc w:val="center"/>
        <w:rPr>
          <w:b w:val="0"/>
          <w:spacing w:val="20"/>
          <w:sz w:val="20"/>
        </w:rPr>
      </w:pPr>
      <w:r>
        <w:rPr>
          <w:b w:val="0"/>
          <w:spacing w:val="20"/>
          <w:sz w:val="20"/>
        </w:rPr>
        <w:t>193230, Санкт-Петербург, Дальневосточный пр., д.42, тел./факс 446-59-40, тел. 586-01-72</w:t>
      </w:r>
    </w:p>
    <w:p w:rsidR="002F6A97" w:rsidRPr="001907A9" w:rsidRDefault="002F6A97" w:rsidP="002F6A97">
      <w:pPr>
        <w:rPr>
          <w:sz w:val="28"/>
        </w:rPr>
      </w:pPr>
    </w:p>
    <w:p w:rsidR="002F6A97" w:rsidRPr="00C804D9" w:rsidRDefault="002F6A97" w:rsidP="002F6A97">
      <w:pPr>
        <w:pStyle w:val="7"/>
        <w:rPr>
          <w:szCs w:val="28"/>
        </w:rPr>
      </w:pPr>
      <w:r w:rsidRPr="00C804D9">
        <w:rPr>
          <w:szCs w:val="28"/>
        </w:rPr>
        <w:t xml:space="preserve">РАСПОРЯЖЕНИЕ </w:t>
      </w:r>
    </w:p>
    <w:p w:rsidR="002F6A97" w:rsidRPr="00C804D9" w:rsidRDefault="002F6A97" w:rsidP="002F6A97">
      <w:pPr>
        <w:pStyle w:val="7"/>
        <w:rPr>
          <w:szCs w:val="28"/>
        </w:rPr>
      </w:pPr>
    </w:p>
    <w:p w:rsidR="002F6A97" w:rsidRPr="002304CC" w:rsidRDefault="002F6A97" w:rsidP="002F6A97">
      <w:pPr>
        <w:pStyle w:val="7"/>
        <w:rPr>
          <w:szCs w:val="28"/>
        </w:rPr>
      </w:pPr>
      <w:r w:rsidRPr="002304CC">
        <w:rPr>
          <w:szCs w:val="28"/>
        </w:rPr>
        <w:t>08</w:t>
      </w:r>
      <w:r>
        <w:rPr>
          <w:szCs w:val="28"/>
        </w:rPr>
        <w:t>.</w:t>
      </w:r>
      <w:r w:rsidRPr="002304CC">
        <w:rPr>
          <w:szCs w:val="28"/>
        </w:rPr>
        <w:t>04</w:t>
      </w:r>
      <w:r>
        <w:rPr>
          <w:szCs w:val="28"/>
        </w:rPr>
        <w:t>.</w:t>
      </w:r>
      <w:r w:rsidRPr="00C804D9">
        <w:rPr>
          <w:szCs w:val="28"/>
        </w:rPr>
        <w:t>201</w:t>
      </w:r>
      <w:r>
        <w:rPr>
          <w:szCs w:val="28"/>
        </w:rPr>
        <w:t>5</w:t>
      </w:r>
      <w:r w:rsidRPr="00C804D9">
        <w:rPr>
          <w:szCs w:val="28"/>
        </w:rPr>
        <w:tab/>
      </w:r>
      <w:r w:rsidRPr="00C804D9">
        <w:rPr>
          <w:szCs w:val="28"/>
        </w:rPr>
        <w:tab/>
      </w:r>
      <w:r w:rsidRPr="00C804D9">
        <w:rPr>
          <w:szCs w:val="28"/>
        </w:rPr>
        <w:tab/>
      </w:r>
      <w:r w:rsidRPr="00C804D9">
        <w:rPr>
          <w:szCs w:val="28"/>
        </w:rPr>
        <w:tab/>
        <w:t xml:space="preserve">№ </w:t>
      </w:r>
      <w:r>
        <w:rPr>
          <w:szCs w:val="28"/>
        </w:rPr>
        <w:t xml:space="preserve"> 5</w:t>
      </w:r>
    </w:p>
    <w:p w:rsidR="002F6A97" w:rsidRPr="00C804D9" w:rsidRDefault="002F6A97" w:rsidP="002F6A97">
      <w:pPr>
        <w:jc w:val="both"/>
        <w:rPr>
          <w:b/>
          <w:sz w:val="28"/>
          <w:szCs w:val="28"/>
        </w:rPr>
      </w:pPr>
    </w:p>
    <w:p w:rsidR="002F6A97" w:rsidRDefault="002F6A97" w:rsidP="002F6A97">
      <w:pPr>
        <w:rPr>
          <w:b/>
          <w:sz w:val="28"/>
          <w:szCs w:val="28"/>
        </w:rPr>
      </w:pPr>
      <w:r w:rsidRPr="00C804D9">
        <w:rPr>
          <w:b/>
          <w:sz w:val="28"/>
          <w:szCs w:val="28"/>
        </w:rPr>
        <w:t>«Об утверждении исполнени</w:t>
      </w:r>
      <w:r>
        <w:rPr>
          <w:b/>
          <w:sz w:val="28"/>
          <w:szCs w:val="28"/>
        </w:rPr>
        <w:t>я</w:t>
      </w:r>
    </w:p>
    <w:p w:rsidR="002F6A97" w:rsidRDefault="002F6A97" w:rsidP="002F6A97">
      <w:pPr>
        <w:rPr>
          <w:b/>
          <w:sz w:val="28"/>
          <w:szCs w:val="28"/>
        </w:rPr>
      </w:pPr>
      <w:r w:rsidRPr="00C804D9">
        <w:rPr>
          <w:b/>
          <w:sz w:val="28"/>
          <w:szCs w:val="28"/>
        </w:rPr>
        <w:t>бюджета МО №54</w:t>
      </w:r>
      <w:r>
        <w:rPr>
          <w:b/>
          <w:sz w:val="28"/>
          <w:szCs w:val="28"/>
        </w:rPr>
        <w:t xml:space="preserve"> </w:t>
      </w:r>
      <w:r w:rsidRPr="00C804D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CE77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Pr="00C804D9">
        <w:rPr>
          <w:b/>
          <w:sz w:val="28"/>
          <w:szCs w:val="28"/>
        </w:rPr>
        <w:t xml:space="preserve"> </w:t>
      </w:r>
    </w:p>
    <w:p w:rsidR="002F6A97" w:rsidRPr="00C804D9" w:rsidRDefault="002F6A97" w:rsidP="002F6A97">
      <w:pPr>
        <w:rPr>
          <w:b/>
          <w:sz w:val="28"/>
          <w:szCs w:val="28"/>
        </w:rPr>
      </w:pPr>
      <w:r w:rsidRPr="00C804D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года</w:t>
      </w:r>
      <w:r w:rsidRPr="00C804D9">
        <w:rPr>
          <w:b/>
          <w:sz w:val="28"/>
          <w:szCs w:val="28"/>
        </w:rPr>
        <w:t>»</w:t>
      </w:r>
    </w:p>
    <w:p w:rsidR="002F6A97" w:rsidRPr="00C804D9" w:rsidRDefault="002F6A97" w:rsidP="002F6A97">
      <w:pPr>
        <w:rPr>
          <w:sz w:val="28"/>
          <w:szCs w:val="28"/>
        </w:rPr>
      </w:pPr>
    </w:p>
    <w:p w:rsidR="002F6A97" w:rsidRPr="00C804D9" w:rsidRDefault="002F6A97" w:rsidP="002F6A97">
      <w:pPr>
        <w:pStyle w:val="5"/>
        <w:spacing w:line="360" w:lineRule="auto"/>
        <w:ind w:firstLine="720"/>
        <w:jc w:val="both"/>
        <w:rPr>
          <w:b w:val="0"/>
          <w:sz w:val="28"/>
          <w:szCs w:val="28"/>
        </w:rPr>
      </w:pPr>
      <w:r w:rsidRPr="00C804D9">
        <w:rPr>
          <w:b w:val="0"/>
          <w:sz w:val="28"/>
          <w:szCs w:val="28"/>
        </w:rPr>
        <w:t xml:space="preserve">В связи с окончанием проведения финансовых операций </w:t>
      </w:r>
      <w:r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  <w:lang w:val="en-US"/>
        </w:rPr>
        <w:t>I</w:t>
      </w:r>
      <w:r w:rsidRPr="00CE77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квартал</w:t>
      </w:r>
      <w:r w:rsidRPr="00C804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2015 </w:t>
      </w:r>
      <w:r w:rsidRPr="00C804D9">
        <w:rPr>
          <w:b w:val="0"/>
          <w:sz w:val="28"/>
          <w:szCs w:val="28"/>
        </w:rPr>
        <w:t xml:space="preserve">года, сдачей отчета об исполнении бюджета МО №54 </w:t>
      </w:r>
      <w:r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  <w:lang w:val="en-US"/>
        </w:rPr>
        <w:t>I</w:t>
      </w:r>
      <w:r w:rsidRPr="00CE77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квартал                   2015</w:t>
      </w:r>
      <w:r w:rsidRPr="00C804D9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в Комитет финансов</w:t>
      </w:r>
      <w:r w:rsidRPr="00C804D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C804D9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с Бюджетным кодексом РФ </w:t>
      </w:r>
      <w:r w:rsidRPr="00C804D9">
        <w:rPr>
          <w:b w:val="0"/>
          <w:sz w:val="28"/>
          <w:szCs w:val="28"/>
        </w:rPr>
        <w:t>о рассмотрении отчета об исполнении бюджета МО №</w:t>
      </w:r>
      <w:proofErr w:type="gramStart"/>
      <w:r w:rsidRPr="00C804D9">
        <w:rPr>
          <w:b w:val="0"/>
          <w:sz w:val="28"/>
          <w:szCs w:val="28"/>
        </w:rPr>
        <w:t xml:space="preserve">54 </w:t>
      </w:r>
      <w:r>
        <w:rPr>
          <w:b w:val="0"/>
          <w:sz w:val="28"/>
          <w:szCs w:val="28"/>
        </w:rPr>
        <w:t xml:space="preserve"> за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квартал 2015</w:t>
      </w:r>
      <w:r w:rsidRPr="00C804D9">
        <w:rPr>
          <w:b w:val="0"/>
          <w:sz w:val="28"/>
          <w:szCs w:val="28"/>
        </w:rPr>
        <w:t xml:space="preserve">  года</w:t>
      </w:r>
    </w:p>
    <w:p w:rsidR="002F6A97" w:rsidRPr="00C804D9" w:rsidRDefault="002F6A97" w:rsidP="002F6A97">
      <w:pPr>
        <w:pStyle w:val="5"/>
        <w:jc w:val="both"/>
        <w:rPr>
          <w:b w:val="0"/>
          <w:sz w:val="28"/>
          <w:szCs w:val="28"/>
        </w:rPr>
      </w:pPr>
    </w:p>
    <w:p w:rsidR="002F6A97" w:rsidRPr="00C804D9" w:rsidRDefault="002F6A97" w:rsidP="002F6A97">
      <w:pPr>
        <w:pStyle w:val="5"/>
        <w:jc w:val="both"/>
        <w:rPr>
          <w:sz w:val="28"/>
          <w:szCs w:val="28"/>
        </w:rPr>
      </w:pPr>
      <w:r w:rsidRPr="00C804D9">
        <w:rPr>
          <w:sz w:val="28"/>
          <w:szCs w:val="28"/>
        </w:rPr>
        <w:t>ОБЯЗЫВАЮ:</w:t>
      </w:r>
    </w:p>
    <w:p w:rsidR="002F6A97" w:rsidRPr="00C804D9" w:rsidRDefault="002F6A97" w:rsidP="002F6A97">
      <w:pPr>
        <w:spacing w:line="360" w:lineRule="auto"/>
        <w:rPr>
          <w:sz w:val="28"/>
          <w:szCs w:val="28"/>
        </w:rPr>
      </w:pPr>
    </w:p>
    <w:p w:rsidR="002F6A97" w:rsidRPr="00C804D9" w:rsidRDefault="002F6A97" w:rsidP="002F6A9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804D9">
        <w:rPr>
          <w:sz w:val="28"/>
          <w:szCs w:val="28"/>
        </w:rPr>
        <w:t>сполнени</w:t>
      </w:r>
      <w:r>
        <w:rPr>
          <w:sz w:val="28"/>
          <w:szCs w:val="28"/>
        </w:rPr>
        <w:t>е</w:t>
      </w:r>
      <w:r w:rsidRPr="00C804D9">
        <w:rPr>
          <w:sz w:val="28"/>
          <w:szCs w:val="28"/>
        </w:rPr>
        <w:t xml:space="preserve"> бюджета МО №54 за </w:t>
      </w:r>
      <w:r>
        <w:rPr>
          <w:sz w:val="28"/>
          <w:szCs w:val="28"/>
          <w:lang w:val="en-US"/>
        </w:rPr>
        <w:t>I</w:t>
      </w:r>
      <w:r w:rsidRPr="00CE7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Pr="00C804D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804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приложениям №1 и №2 </w:t>
      </w:r>
      <w:r w:rsidRPr="00C804D9">
        <w:rPr>
          <w:sz w:val="28"/>
          <w:szCs w:val="28"/>
        </w:rPr>
        <w:t>– утвердить</w:t>
      </w:r>
    </w:p>
    <w:p w:rsidR="002F6A97" w:rsidRPr="00C804D9" w:rsidRDefault="002F6A97" w:rsidP="002F6A9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804D9">
        <w:rPr>
          <w:sz w:val="28"/>
          <w:szCs w:val="28"/>
        </w:rPr>
        <w:t>Материалы отчета опубликовать в печатных изданиях муниципального образования</w:t>
      </w:r>
      <w:r>
        <w:rPr>
          <w:sz w:val="28"/>
          <w:szCs w:val="28"/>
        </w:rPr>
        <w:t xml:space="preserve"> и разместить на официальном сайте МО №54.</w:t>
      </w:r>
    </w:p>
    <w:p w:rsidR="002F6A97" w:rsidRPr="00C804D9" w:rsidRDefault="002F6A97" w:rsidP="002F6A97">
      <w:pPr>
        <w:rPr>
          <w:sz w:val="28"/>
          <w:szCs w:val="28"/>
        </w:rPr>
      </w:pPr>
    </w:p>
    <w:p w:rsidR="002F6A97" w:rsidRDefault="002F6A97" w:rsidP="002F6A97">
      <w:pPr>
        <w:rPr>
          <w:sz w:val="28"/>
          <w:szCs w:val="28"/>
        </w:rPr>
      </w:pPr>
    </w:p>
    <w:p w:rsidR="002F6A97" w:rsidRDefault="002F6A97" w:rsidP="002F6A97">
      <w:pPr>
        <w:rPr>
          <w:b/>
          <w:sz w:val="28"/>
          <w:szCs w:val="28"/>
        </w:rPr>
      </w:pPr>
    </w:p>
    <w:p w:rsidR="002F6A97" w:rsidRPr="00555640" w:rsidRDefault="002F6A97" w:rsidP="002F6A97">
      <w:pPr>
        <w:rPr>
          <w:b/>
          <w:sz w:val="28"/>
          <w:szCs w:val="28"/>
        </w:rPr>
      </w:pPr>
    </w:p>
    <w:p w:rsidR="002F6A97" w:rsidRPr="00C804D9" w:rsidRDefault="002F6A97" w:rsidP="002F6A97">
      <w:pPr>
        <w:ind w:firstLine="360"/>
        <w:rPr>
          <w:b/>
          <w:sz w:val="28"/>
          <w:szCs w:val="28"/>
        </w:rPr>
      </w:pPr>
      <w:r w:rsidRPr="00C804D9">
        <w:rPr>
          <w:b/>
          <w:sz w:val="28"/>
          <w:szCs w:val="28"/>
        </w:rPr>
        <w:t>Глава местной администрации</w:t>
      </w:r>
      <w:r w:rsidRPr="00C804D9">
        <w:rPr>
          <w:b/>
          <w:sz w:val="28"/>
          <w:szCs w:val="28"/>
        </w:rPr>
        <w:tab/>
      </w:r>
      <w:r w:rsidRPr="00C804D9">
        <w:rPr>
          <w:b/>
          <w:sz w:val="28"/>
          <w:szCs w:val="28"/>
        </w:rPr>
        <w:tab/>
      </w:r>
      <w:r w:rsidRPr="00C804D9">
        <w:rPr>
          <w:b/>
          <w:sz w:val="28"/>
          <w:szCs w:val="28"/>
        </w:rPr>
        <w:tab/>
      </w:r>
      <w:r w:rsidRPr="00C804D9">
        <w:rPr>
          <w:b/>
          <w:sz w:val="28"/>
          <w:szCs w:val="28"/>
        </w:rPr>
        <w:tab/>
      </w:r>
      <w:r w:rsidRPr="00C804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Девяткин</w:t>
      </w:r>
    </w:p>
    <w:p w:rsidR="002F6A97" w:rsidRDefault="002F6A97" w:rsidP="002F6A97">
      <w:pPr>
        <w:rPr>
          <w:b/>
          <w:sz w:val="28"/>
          <w:szCs w:val="28"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80"/>
        <w:gridCol w:w="2913"/>
        <w:gridCol w:w="1211"/>
        <w:gridCol w:w="1134"/>
        <w:gridCol w:w="1134"/>
      </w:tblGrid>
      <w:tr w:rsidR="002F6A97" w:rsidRPr="00F261C2" w:rsidTr="00AF35CD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</w:rPr>
            </w:pPr>
            <w:r w:rsidRPr="00F261C2">
              <w:rPr>
                <w:color w:val="000000"/>
              </w:rPr>
              <w:t>Приложение № 1к Распоряжению главы местной администрации от 08.04.2015 № 5</w:t>
            </w:r>
          </w:p>
        </w:tc>
      </w:tr>
      <w:tr w:rsidR="002F6A97" w:rsidRPr="00F261C2" w:rsidTr="00AF35CD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</w:tr>
      <w:tr w:rsidR="002F6A97" w:rsidRPr="00F261C2" w:rsidTr="00AF35CD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61C2">
              <w:rPr>
                <w:b/>
                <w:bCs/>
                <w:color w:val="000000"/>
                <w:sz w:val="28"/>
                <w:szCs w:val="28"/>
              </w:rPr>
              <w:t>Исполнение бюджета МО № 54 на 2015 год за I квартал 2015 года по доходам</w:t>
            </w:r>
          </w:p>
        </w:tc>
      </w:tr>
      <w:tr w:rsidR="002F6A97" w:rsidRPr="00F261C2" w:rsidTr="00AF35CD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center"/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center"/>
            </w:pPr>
          </w:p>
        </w:tc>
      </w:tr>
      <w:tr w:rsidR="002F6A97" w:rsidRPr="00F261C2" w:rsidTr="00AF35CD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</w:rPr>
            </w:pPr>
            <w:r w:rsidRPr="00F261C2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</w:rPr>
            </w:pPr>
            <w:r w:rsidRPr="00F261C2">
              <w:rPr>
                <w:color w:val="000000"/>
              </w:rPr>
              <w:t>%</w:t>
            </w:r>
          </w:p>
        </w:tc>
      </w:tr>
      <w:tr w:rsidR="002F6A97" w:rsidRPr="00F261C2" w:rsidTr="00AF35CD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6A97" w:rsidRPr="00F261C2" w:rsidRDefault="002F6A97" w:rsidP="00AF35CD">
            <w:pPr>
              <w:jc w:val="center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6A97" w:rsidRPr="00F261C2" w:rsidRDefault="002F6A97" w:rsidP="00AF35CD">
            <w:pPr>
              <w:jc w:val="center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Код источника доходов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6A97" w:rsidRPr="00F261C2" w:rsidRDefault="002F6A97" w:rsidP="00AF35CD">
            <w:pPr>
              <w:jc w:val="center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6A97" w:rsidRPr="00F261C2" w:rsidRDefault="002F6A97" w:rsidP="00AF35CD">
            <w:pPr>
              <w:jc w:val="center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Утверждено на I квартал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6A97" w:rsidRPr="00F261C2" w:rsidRDefault="002F6A97" w:rsidP="00AF35CD">
            <w:pPr>
              <w:jc w:val="center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Исполнено за I квартал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6A97" w:rsidRPr="00F261C2" w:rsidRDefault="002F6A97" w:rsidP="00AF35CD">
            <w:pPr>
              <w:jc w:val="center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2F6A97" w:rsidRPr="00F261C2" w:rsidTr="00AF35CD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14 687,3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15 208,8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103,6%</w:t>
            </w:r>
          </w:p>
        </w:tc>
      </w:tr>
      <w:tr w:rsidR="002F6A97" w:rsidRPr="00F261C2" w:rsidTr="00AF35C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13 427,2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12 885,4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96,0%</w:t>
            </w:r>
          </w:p>
        </w:tc>
      </w:tr>
      <w:tr w:rsidR="002F6A97" w:rsidRPr="00F261C2" w:rsidTr="00AF35C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798,6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647,4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81,1%</w:t>
            </w:r>
          </w:p>
        </w:tc>
      </w:tr>
      <w:tr w:rsidR="002F6A97" w:rsidRPr="00F261C2" w:rsidTr="00AF35CD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1 09 00000 00 0000 000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F6A97" w:rsidRPr="00F261C2" w:rsidTr="00AF35C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391,5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392,4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100,2%</w:t>
            </w:r>
          </w:p>
        </w:tc>
      </w:tr>
      <w:tr w:rsidR="002F6A97" w:rsidRPr="00F261C2" w:rsidTr="00AF35CD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1 197,6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6A97" w:rsidRPr="00F261C2" w:rsidTr="00AF35CD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70,0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86,0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122,9%</w:t>
            </w:r>
          </w:p>
        </w:tc>
      </w:tr>
      <w:tr w:rsidR="002F6A97" w:rsidRPr="00F261C2" w:rsidTr="00AF35C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2 270,8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3 356,6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147,8%</w:t>
            </w:r>
          </w:p>
        </w:tc>
      </w:tr>
      <w:tr w:rsidR="002F6A97" w:rsidRPr="00F261C2" w:rsidTr="00AF35CD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1 16 90000 00 000 140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ПРОЧИЕ ПОСТУПЛЕНИЯ ОТ ДЕНЕЖНЫХ ВЗЫСКАНИЙ И ИНЫХ СУММ В ВОЗМЕЩЕНИЕ УЩЕРБА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  <w:sz w:val="22"/>
                <w:szCs w:val="22"/>
              </w:rPr>
            </w:pPr>
            <w:r w:rsidRPr="00F261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6A97" w:rsidRPr="00F261C2" w:rsidTr="00AF35CD">
        <w:trPr>
          <w:trHeight w:val="285"/>
        </w:trPr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1C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1C2">
              <w:rPr>
                <w:b/>
                <w:bCs/>
                <w:color w:val="000000"/>
                <w:sz w:val="22"/>
                <w:szCs w:val="22"/>
              </w:rPr>
              <w:t xml:space="preserve">16 958,1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1C2">
              <w:rPr>
                <w:b/>
                <w:bCs/>
                <w:color w:val="000000"/>
                <w:sz w:val="22"/>
                <w:szCs w:val="22"/>
              </w:rPr>
              <w:t xml:space="preserve">19 165,4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1C2">
              <w:rPr>
                <w:b/>
                <w:bCs/>
                <w:color w:val="000000"/>
                <w:sz w:val="22"/>
                <w:szCs w:val="22"/>
              </w:rPr>
              <w:t>113,0%</w:t>
            </w:r>
          </w:p>
        </w:tc>
      </w:tr>
      <w:tr w:rsidR="002F6A97" w:rsidRPr="00F261C2" w:rsidTr="00AF35CD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</w:pPr>
          </w:p>
        </w:tc>
      </w:tr>
      <w:tr w:rsidR="002F6A97" w:rsidRPr="00F261C2" w:rsidTr="00AF35CD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</w:tr>
      <w:tr w:rsidR="002F6A97" w:rsidRPr="00F261C2" w:rsidTr="00AF35CD">
        <w:trPr>
          <w:trHeight w:val="255"/>
        </w:trPr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</w:rPr>
            </w:pPr>
            <w:r w:rsidRPr="00F261C2">
              <w:rPr>
                <w:color w:val="000000"/>
              </w:rPr>
              <w:t>Глава местной администрации:</w:t>
            </w:r>
          </w:p>
        </w:tc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</w:rPr>
            </w:pPr>
            <w:r w:rsidRPr="00F261C2">
              <w:rPr>
                <w:color w:val="000000"/>
              </w:rPr>
              <w:t>А.В. Девяткин</w:t>
            </w:r>
          </w:p>
        </w:tc>
      </w:tr>
      <w:tr w:rsidR="002F6A97" w:rsidRPr="00F261C2" w:rsidTr="00AF35CD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</w:pPr>
          </w:p>
        </w:tc>
      </w:tr>
      <w:tr w:rsidR="002F6A97" w:rsidRPr="00F261C2" w:rsidTr="00AF35CD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</w:rPr>
            </w:pPr>
            <w:r w:rsidRPr="00F261C2">
              <w:rPr>
                <w:color w:val="000000"/>
              </w:rPr>
              <w:t>Исполнитель: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rPr>
                <w:color w:val="000000"/>
              </w:rPr>
            </w:pPr>
          </w:p>
        </w:tc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F261C2" w:rsidRDefault="002F6A97" w:rsidP="00AF35CD">
            <w:pPr>
              <w:jc w:val="right"/>
              <w:rPr>
                <w:color w:val="000000"/>
              </w:rPr>
            </w:pPr>
            <w:r w:rsidRPr="00F261C2">
              <w:rPr>
                <w:color w:val="000000"/>
              </w:rPr>
              <w:t>В.А. Коваленкова</w:t>
            </w:r>
          </w:p>
        </w:tc>
      </w:tr>
    </w:tbl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3588"/>
        <w:gridCol w:w="787"/>
        <w:gridCol w:w="900"/>
        <w:gridCol w:w="1056"/>
        <w:gridCol w:w="1474"/>
        <w:gridCol w:w="1348"/>
        <w:gridCol w:w="1467"/>
      </w:tblGrid>
      <w:tr w:rsidR="002F6A97" w:rsidRPr="00B327A6" w:rsidTr="00AF35CD">
        <w:trPr>
          <w:trHeight w:val="263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right"/>
              <w:rPr>
                <w:color w:val="000000"/>
              </w:rPr>
            </w:pPr>
            <w:r w:rsidRPr="00B327A6">
              <w:rPr>
                <w:color w:val="000000"/>
              </w:rPr>
              <w:lastRenderedPageBreak/>
              <w:t>Приложение № 2 к Распоряжению главы местной администрации от 08.04.2015 № 5</w:t>
            </w:r>
          </w:p>
        </w:tc>
      </w:tr>
      <w:tr w:rsidR="002F6A97" w:rsidRPr="00B327A6" w:rsidTr="00AF35CD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right"/>
              <w:rPr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</w:tr>
      <w:tr w:rsidR="002F6A97" w:rsidRPr="00B327A6" w:rsidTr="00AF35CD">
        <w:trPr>
          <w:trHeight w:val="31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27A6">
              <w:rPr>
                <w:b/>
                <w:bCs/>
                <w:color w:val="000000"/>
                <w:sz w:val="24"/>
                <w:szCs w:val="24"/>
              </w:rPr>
              <w:t>Исполнение бюджета МО № 54 на 2015 год за I квартал 2015 года по расходам</w:t>
            </w:r>
          </w:p>
        </w:tc>
      </w:tr>
      <w:tr w:rsidR="002F6A97" w:rsidRPr="00B327A6" w:rsidTr="00AF35CD">
        <w:trPr>
          <w:trHeight w:val="315"/>
        </w:trPr>
        <w:tc>
          <w:tcPr>
            <w:tcW w:w="8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</w:tr>
      <w:tr w:rsidR="002F6A97" w:rsidRPr="00B327A6" w:rsidTr="00AF35CD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</w:rPr>
            </w:pPr>
            <w:proofErr w:type="spellStart"/>
            <w:r w:rsidRPr="00B327A6">
              <w:rPr>
                <w:color w:val="000000"/>
              </w:rPr>
              <w:t>тыс.руб</w:t>
            </w:r>
            <w:proofErr w:type="spellEnd"/>
            <w:r w:rsidRPr="00B327A6">
              <w:rPr>
                <w:color w:val="000000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</w:rPr>
            </w:pPr>
            <w:r w:rsidRPr="00B327A6">
              <w:rPr>
                <w:color w:val="000000"/>
              </w:rPr>
              <w:t>%</w:t>
            </w:r>
          </w:p>
        </w:tc>
      </w:tr>
      <w:tr w:rsidR="002F6A97" w:rsidRPr="00B327A6" w:rsidTr="00AF35CD">
        <w:trPr>
          <w:trHeight w:val="99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Код ГБРС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Утверждено на I квартал 2015 года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Исполнено за I квартал 2015 года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2F6A97" w:rsidRPr="00B327A6" w:rsidTr="00AF35CD">
        <w:trPr>
          <w:trHeight w:val="94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7A6">
              <w:rPr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27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27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27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27A6">
              <w:rPr>
                <w:b/>
                <w:bCs/>
                <w:color w:val="000000"/>
                <w:sz w:val="24"/>
                <w:szCs w:val="24"/>
              </w:rPr>
              <w:t xml:space="preserve">11 970,2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27A6">
              <w:rPr>
                <w:b/>
                <w:bCs/>
                <w:color w:val="000000"/>
                <w:sz w:val="24"/>
                <w:szCs w:val="24"/>
              </w:rPr>
              <w:t xml:space="preserve">10 282,0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27A6">
              <w:rPr>
                <w:b/>
                <w:bCs/>
                <w:color w:val="000000"/>
                <w:sz w:val="24"/>
                <w:szCs w:val="24"/>
              </w:rPr>
              <w:t>85,9%</w:t>
            </w:r>
          </w:p>
        </w:tc>
      </w:tr>
      <w:tr w:rsidR="002F6A97" w:rsidRPr="00B327A6" w:rsidTr="00AF35CD">
        <w:trPr>
          <w:trHeight w:val="9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220,5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285,9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129,7%</w:t>
            </w:r>
          </w:p>
        </w:tc>
      </w:tr>
      <w:tr w:rsidR="002F6A97" w:rsidRPr="00B327A6" w:rsidTr="00AF35CD">
        <w:trPr>
          <w:trHeight w:val="15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849,2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1 439,4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169,5%</w:t>
            </w:r>
          </w:p>
        </w:tc>
      </w:tr>
      <w:tr w:rsidR="002F6A97" w:rsidRPr="00B327A6" w:rsidTr="00AF35CD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0020301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201,7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219,9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109,0%</w:t>
            </w:r>
          </w:p>
        </w:tc>
      </w:tr>
      <w:tr w:rsidR="002F6A97" w:rsidRPr="00B327A6" w:rsidTr="00AF35CD">
        <w:trPr>
          <w:trHeight w:val="6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0020302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6A97" w:rsidRPr="00B327A6" w:rsidTr="00AF35CD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Аппарат представительного органа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647,5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1 219,5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188,3%</w:t>
            </w:r>
          </w:p>
        </w:tc>
      </w:tr>
      <w:tr w:rsidR="002F6A97" w:rsidRPr="00B327A6" w:rsidTr="00AF35CD">
        <w:trPr>
          <w:trHeight w:val="12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2 370,8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2 591,5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109,3%</w:t>
            </w:r>
          </w:p>
        </w:tc>
      </w:tr>
      <w:tr w:rsidR="002F6A97" w:rsidRPr="00B327A6" w:rsidTr="00AF35CD">
        <w:trPr>
          <w:trHeight w:val="30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0020500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275,6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267,9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97,2%</w:t>
            </w:r>
          </w:p>
        </w:tc>
      </w:tr>
      <w:tr w:rsidR="002F6A97" w:rsidRPr="00B327A6" w:rsidTr="00AF35CD">
        <w:trPr>
          <w:trHeight w:val="94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0020601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2 095,2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2 323,6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110,9%</w:t>
            </w:r>
          </w:p>
        </w:tc>
      </w:tr>
      <w:tr w:rsidR="002F6A97" w:rsidRPr="00B327A6" w:rsidTr="00AF35CD">
        <w:trPr>
          <w:trHeight w:val="15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lastRenderedPageBreak/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Санкт-Петербурга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0028010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11,0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F6A97" w:rsidRPr="00B327A6" w:rsidTr="00AF35CD">
        <w:trPr>
          <w:trHeight w:val="94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0900100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F6A97" w:rsidRPr="00B327A6" w:rsidTr="00AF35CD">
        <w:trPr>
          <w:trHeight w:val="94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Осуществление поддержки деятельности ОО "Совет муниципальных образований Санкт-Петербурга"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0920000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F6A97" w:rsidRPr="00B327A6" w:rsidTr="00AF35CD">
        <w:trPr>
          <w:trHeight w:val="126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127,5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86,8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68,1%</w:t>
            </w: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114,0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115,5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101,3%</w:t>
            </w:r>
          </w:p>
        </w:tc>
      </w:tr>
      <w:tr w:rsidR="002F6A97" w:rsidRPr="00B327A6" w:rsidTr="00AF35CD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1 517,3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475,3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31,3%</w:t>
            </w:r>
          </w:p>
        </w:tc>
      </w:tr>
      <w:tr w:rsidR="002F6A97" w:rsidRPr="00B327A6" w:rsidTr="00AF35CD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Благоустройство придомовых территорий и дворовых территорий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375,0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F6A97" w:rsidRPr="00B327A6" w:rsidTr="00AF35CD">
        <w:trPr>
          <w:trHeight w:val="126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6000200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294,8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6A97" w:rsidRPr="00B327A6" w:rsidTr="00AF35CD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6000300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1 075,0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F6A97" w:rsidRPr="00B327A6" w:rsidTr="00AF35CD">
        <w:trPr>
          <w:trHeight w:val="66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67,3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180,5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268,2%</w:t>
            </w:r>
          </w:p>
        </w:tc>
      </w:tr>
      <w:tr w:rsidR="002F6A97" w:rsidRPr="00B327A6" w:rsidTr="00AF35CD">
        <w:trPr>
          <w:trHeight w:val="6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F6A97" w:rsidRPr="00B327A6" w:rsidTr="00AF35CD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216,0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400,0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185,2%</w:t>
            </w: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968,9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417,3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43,1%</w:t>
            </w: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127,9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81,6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63,8%</w:t>
            </w: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3 328,8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3 363,9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101,1%</w:t>
            </w:r>
          </w:p>
        </w:tc>
      </w:tr>
      <w:tr w:rsidR="002F6A97" w:rsidRPr="00B327A6" w:rsidTr="00AF35CD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0028031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471,8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472,8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100,2%</w:t>
            </w:r>
          </w:p>
        </w:tc>
      </w:tr>
      <w:tr w:rsidR="002F6A97" w:rsidRPr="00B327A6" w:rsidTr="00AF35CD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Содержание ребенка в семье опекуна и приемной семье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5118032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2 307,2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2 361,8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102,4%</w:t>
            </w:r>
          </w:p>
        </w:tc>
      </w:tr>
      <w:tr w:rsidR="002F6A97" w:rsidRPr="00B327A6" w:rsidTr="00AF35CD">
        <w:trPr>
          <w:trHeight w:val="63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Вознаграждение, причитающееся приемному родителю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5118033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549,8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529,2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96,3%</w:t>
            </w: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70,0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31,0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44,3%</w:t>
            </w: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173,5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76,5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44,1%</w:t>
            </w: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80,0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75,8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94,7%</w:t>
            </w: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ИЗБИРАТЕЛЬНАЯ КОМИССИЯ МО № 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220,8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 xml:space="preserve">215,0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97,4%</w:t>
            </w: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954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0503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1 574,0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626,6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39,8%</w:t>
            </w: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Численный состав служащих ОМСУ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23,0 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>Расходы на содержание ОМСУ составили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  <w:r w:rsidRPr="00B327A6">
              <w:rPr>
                <w:sz w:val="24"/>
                <w:szCs w:val="24"/>
              </w:rPr>
              <w:t xml:space="preserve">4 509,3 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</w:tr>
      <w:tr w:rsidR="002F6A97" w:rsidRPr="00B327A6" w:rsidTr="00AF35CD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Глава местной администрации: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right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А.В. Девяткин</w:t>
            </w:r>
          </w:p>
        </w:tc>
      </w:tr>
      <w:tr w:rsidR="002F6A97" w:rsidRPr="00B327A6" w:rsidTr="00AF35CD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right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right"/>
            </w:pPr>
          </w:p>
        </w:tc>
      </w:tr>
      <w:tr w:rsidR="002F6A97" w:rsidRPr="00B327A6" w:rsidTr="00AF35CD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right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right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right"/>
            </w:pPr>
          </w:p>
        </w:tc>
      </w:tr>
      <w:tr w:rsidR="002F6A97" w:rsidRPr="00B327A6" w:rsidTr="00AF35CD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center"/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A97" w:rsidRPr="00B327A6" w:rsidRDefault="002F6A97" w:rsidP="00AF35CD">
            <w:pPr>
              <w:jc w:val="right"/>
              <w:rPr>
                <w:color w:val="000000"/>
                <w:sz w:val="24"/>
                <w:szCs w:val="24"/>
              </w:rPr>
            </w:pPr>
            <w:r w:rsidRPr="00B327A6">
              <w:rPr>
                <w:color w:val="000000"/>
                <w:sz w:val="24"/>
                <w:szCs w:val="24"/>
              </w:rPr>
              <w:t>В.А. Коваленкова</w:t>
            </w:r>
          </w:p>
        </w:tc>
      </w:tr>
    </w:tbl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2F6A97" w:rsidRDefault="002F6A97" w:rsidP="002F6A97">
      <w:pPr>
        <w:jc w:val="both"/>
        <w:rPr>
          <w:b/>
        </w:rPr>
      </w:pPr>
    </w:p>
    <w:p w:rsidR="00E03046" w:rsidRDefault="00E03046" w:rsidP="002F6A97">
      <w:pPr>
        <w:ind w:left="-284" w:firstLine="284"/>
      </w:pPr>
      <w:bookmarkStart w:id="0" w:name="_GoBack"/>
      <w:bookmarkEnd w:id="0"/>
    </w:p>
    <w:sectPr w:rsidR="00E03046" w:rsidSect="002F6A9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232A4"/>
    <w:multiLevelType w:val="hybridMultilevel"/>
    <w:tmpl w:val="1572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97"/>
    <w:rsid w:val="002F6A97"/>
    <w:rsid w:val="00E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B3BF3-E2D2-4330-A459-B94E9FF3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A9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F6A97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F6A97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2F6A97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2F6A97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6A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A9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6A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A9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2015-04-17T11:29:00Z</dcterms:created>
  <dcterms:modified xsi:type="dcterms:W3CDTF">2015-04-17T11:30:00Z</dcterms:modified>
</cp:coreProperties>
</file>