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583700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08</w:t>
      </w:r>
      <w:r w:rsidR="007E5AD2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1E2F36">
        <w:rPr>
          <w:b/>
          <w:color w:val="000000"/>
        </w:rPr>
        <w:t>Как узнать остаток средств МСК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1E2F36">
        <w:rPr>
          <w:color w:val="000000"/>
        </w:rPr>
        <w:t>Как известно, выделенные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1E2F36" w:rsidRDefault="00864EAE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1E2F36" w:rsidRPr="001E2F36">
        <w:rPr>
          <w:color w:val="000000"/>
        </w:rPr>
        <w:t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МСК, рассчитывая распорядиться средствами на решение квартирного вопроса или другие, предусмотренные законом, цели.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1E2F36" w:rsidRDefault="00864EAE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Управление ПФР в Невском районе Санкт-Петербурга</w:t>
      </w:r>
      <w:r w:rsidR="001E2F36" w:rsidRPr="001E2F36">
        <w:rPr>
          <w:color w:val="000000"/>
        </w:rPr>
        <w:t xml:space="preserve"> напоминает родителям, что получить справку о размере МСК (его оставшейся части) можно несколькими способами.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864EAE" w:rsidRDefault="001E2F36" w:rsidP="001E2F3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64EAE">
        <w:rPr>
          <w:b/>
          <w:color w:val="000000"/>
          <w:u w:val="single"/>
        </w:rPr>
        <w:t>Через Личный кабинет гражданина на официальном сайте ПФР: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1E2F36">
        <w:rPr>
          <w:color w:val="000000"/>
        </w:rPr>
        <w:t>современный, а также самый простой и удобный способ, особенно в условиях пандемии. Для входа в «Личный кабинет гражданина» на сайте ПФР (</w:t>
      </w:r>
      <w:proofErr w:type="spellStart"/>
      <w:r w:rsidRPr="001E2F36">
        <w:rPr>
          <w:color w:val="000000"/>
        </w:rPr>
        <w:t>www.es.pfrf.ru</w:t>
      </w:r>
      <w:proofErr w:type="spellEnd"/>
      <w:r w:rsidRPr="001E2F36">
        <w:rPr>
          <w:color w:val="000000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proofErr w:type="spellStart"/>
      <w:r w:rsidRPr="001E2F36">
        <w:rPr>
          <w:color w:val="000000"/>
        </w:rPr>
        <w:t>www.gosuslugi.ru</w:t>
      </w:r>
      <w:proofErr w:type="spellEnd"/>
      <w:r w:rsidRPr="001E2F36">
        <w:rPr>
          <w:color w:val="000000"/>
        </w:rPr>
        <w:t>) и подтвердить указанную регистрацию в любом территориальном органе ПФР или в МФЦ.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8C1156" w:rsidRDefault="001E2F36" w:rsidP="001E2F3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C1156">
        <w:rPr>
          <w:b/>
          <w:color w:val="000000"/>
          <w:u w:val="single"/>
        </w:rPr>
        <w:t>Через Клиентскую службу ПФР: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1E2F36">
        <w:rPr>
          <w:color w:val="000000"/>
        </w:rPr>
        <w:t>прийти с паспортом в территориальный орган ПФР и написать заявление. В этом случае заявитель получит справку о размере МСК (его оставшейся части) в течение 5 рабочих дней.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1E2F36">
        <w:rPr>
          <w:color w:val="000000"/>
        </w:rPr>
        <w:t xml:space="preserve">Напоминаем, что в целях предупреждения рисков заражения </w:t>
      </w:r>
      <w:proofErr w:type="spellStart"/>
      <w:r w:rsidRPr="001E2F36">
        <w:rPr>
          <w:color w:val="000000"/>
        </w:rPr>
        <w:t>коронавирусной</w:t>
      </w:r>
      <w:proofErr w:type="spellEnd"/>
      <w:r w:rsidRPr="001E2F36">
        <w:rPr>
          <w:color w:val="000000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1E2F36" w:rsidRPr="008C1156" w:rsidRDefault="001E2F36" w:rsidP="001E2F3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C1156">
        <w:rPr>
          <w:b/>
          <w:color w:val="000000"/>
          <w:u w:val="single"/>
        </w:rPr>
        <w:t>По почте:</w:t>
      </w:r>
    </w:p>
    <w:p w:rsidR="001E2F36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D19FF" w:rsidRPr="001E2F36" w:rsidRDefault="001E2F36" w:rsidP="001E2F3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E2F36">
        <w:rPr>
          <w:color w:val="000000"/>
        </w:rPr>
        <w:t xml:space="preserve">направить по почте соответствующее заявление, заверенное нотариусом или иным лицом в порядке, установленном законодательством РФ. Пенсионный фонд сформирует справку и не позднее 5 рабочих дней </w:t>
      </w:r>
      <w:proofErr w:type="gramStart"/>
      <w:r w:rsidRPr="001E2F36">
        <w:rPr>
          <w:color w:val="000000"/>
        </w:rPr>
        <w:t>с даты приёма</w:t>
      </w:r>
      <w:proofErr w:type="gramEnd"/>
      <w:r w:rsidRPr="001E2F36">
        <w:rPr>
          <w:color w:val="000000"/>
        </w:rPr>
        <w:t xml:space="preserve"> заявления направит её заказным почтовым отправлением по адресу, указанному в заявлении.</w:t>
      </w:r>
    </w:p>
    <w:sectPr w:rsidR="007D19FF" w:rsidRPr="001E2F36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5C" w:rsidRDefault="0045065C">
      <w:r>
        <w:separator/>
      </w:r>
    </w:p>
  </w:endnote>
  <w:endnote w:type="continuationSeparator" w:id="0">
    <w:p w:rsidR="0045065C" w:rsidRDefault="0045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1754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5C" w:rsidRDefault="0045065C">
      <w:r>
        <w:separator/>
      </w:r>
    </w:p>
  </w:footnote>
  <w:footnote w:type="continuationSeparator" w:id="0">
    <w:p w:rsidR="0045065C" w:rsidRDefault="0045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1754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2F36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24BC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65C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700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23BF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0EBD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4EAE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156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38BF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17548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2985-540E-483D-A5A6-ED091CDB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2020-07-08T14:31:00Z</dcterms:created>
  <dcterms:modified xsi:type="dcterms:W3CDTF">2020-07-08T14:31:00Z</dcterms:modified>
</cp:coreProperties>
</file>