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8FC" w:rsidRDefault="00BD669B">
      <w:pPr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  <w:noProof/>
          <w:lang w:eastAsia="ru-RU"/>
        </w:rPr>
        <w:drawing>
          <wp:inline distT="0" distB="0" distL="0" distR="0">
            <wp:extent cx="6645910" cy="2582812"/>
            <wp:effectExtent l="0" t="0" r="2540" b="8255"/>
            <wp:docPr id="1" name="Рисунок 1" descr="C:\Users\dobrotina\Desktop\Добротина\ПУБЛИКАЦИИ СМИ (2 р. в мес.)\2018 год\октябрь\inval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brotina\Desktop\Добротина\ПУБЛИКАЦИИ СМИ (2 р. в мес.)\2018 год\октябрь\inval201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582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69B" w:rsidRDefault="00BD669B" w:rsidP="00BD669B">
      <w:pPr>
        <w:rPr>
          <w:rFonts w:ascii="Verdana" w:hAnsi="Verdana"/>
        </w:rPr>
      </w:pPr>
    </w:p>
    <w:p w:rsidR="00BD669B" w:rsidRPr="007800FF" w:rsidRDefault="00BD669B" w:rsidP="001F56F6">
      <w:pPr>
        <w:spacing w:after="120" w:line="360" w:lineRule="auto"/>
        <w:ind w:firstLine="708"/>
        <w:jc w:val="both"/>
        <w:rPr>
          <w:rFonts w:ascii="Verdana" w:hAnsi="Verdana"/>
          <w:sz w:val="23"/>
          <w:szCs w:val="23"/>
        </w:rPr>
      </w:pPr>
      <w:r w:rsidRPr="007800FF">
        <w:rPr>
          <w:rFonts w:ascii="Verdana" w:hAnsi="Verdana"/>
          <w:sz w:val="23"/>
          <w:szCs w:val="23"/>
        </w:rPr>
        <w:t>Ведущие предприятия города представят более 500 вакансий в различных сферах деятельности. Среди потенциальных работодателей – ООО «ИКЕА ДОМ», ООО «Хендэ Мотор Мануфактуринг Рус», ООО «Тойота Бошоку», Оптоклуб РЯДЫ, АО «ПрайсвотерхаусКуперс Аудит», Филиал ПАО «Аэрофлот-российские авиалинии» в г. Санкт-Петербурге, Северо-Западный банк ПАО Сбербанк, ЗАО «Биокад», ООО «Петербургская Транспортная Компания» и многие другие.  Люди с инвалидностью смогут подобрать подходящую работу, узнать об интересных вакансиях, встретиться с работодателями и задать интересующие вопросы напрямую.</w:t>
      </w:r>
    </w:p>
    <w:p w:rsidR="00BD669B" w:rsidRPr="007800FF" w:rsidRDefault="00BD669B" w:rsidP="001F56F6">
      <w:pPr>
        <w:spacing w:after="120" w:line="360" w:lineRule="auto"/>
        <w:jc w:val="both"/>
        <w:rPr>
          <w:rFonts w:ascii="Verdana" w:hAnsi="Verdana"/>
          <w:sz w:val="23"/>
          <w:szCs w:val="23"/>
        </w:rPr>
      </w:pPr>
    </w:p>
    <w:p w:rsidR="00BD669B" w:rsidRPr="007800FF" w:rsidRDefault="00BD669B" w:rsidP="001F56F6">
      <w:pPr>
        <w:spacing w:after="120" w:line="360" w:lineRule="auto"/>
        <w:ind w:firstLine="708"/>
        <w:jc w:val="both"/>
        <w:rPr>
          <w:rFonts w:ascii="Verdana" w:hAnsi="Verdana"/>
          <w:sz w:val="23"/>
          <w:szCs w:val="23"/>
        </w:rPr>
      </w:pPr>
      <w:r w:rsidRPr="007800FF">
        <w:rPr>
          <w:rFonts w:ascii="Verdana" w:hAnsi="Verdana"/>
          <w:sz w:val="23"/>
          <w:szCs w:val="23"/>
        </w:rPr>
        <w:t>Учебные программы и возможности обучения для инвалидов представят Университет ИТМО, Медицинский техникум №2, Колледж Петербургской моды, Лицей сервиса и индустриальных технологий, Автодорожный колледж, Профессионально-реабилитационный центр, Невский колледж им. А.Г.Неболсина, Центр обучения инвалидов Санкт-Петербургского государственного экономического университета и другие.</w:t>
      </w:r>
    </w:p>
    <w:p w:rsidR="00BD669B" w:rsidRPr="007800FF" w:rsidRDefault="00BD669B" w:rsidP="001F56F6">
      <w:pPr>
        <w:spacing w:after="120" w:line="360" w:lineRule="auto"/>
        <w:jc w:val="both"/>
        <w:rPr>
          <w:rFonts w:ascii="Verdana" w:hAnsi="Verdana"/>
          <w:sz w:val="23"/>
          <w:szCs w:val="23"/>
        </w:rPr>
      </w:pPr>
    </w:p>
    <w:p w:rsidR="00BD669B" w:rsidRPr="007800FF" w:rsidRDefault="00BD669B" w:rsidP="001F56F6">
      <w:pPr>
        <w:spacing w:after="120" w:line="360" w:lineRule="auto"/>
        <w:ind w:firstLine="708"/>
        <w:jc w:val="both"/>
        <w:rPr>
          <w:rFonts w:ascii="Verdana" w:hAnsi="Verdana"/>
          <w:sz w:val="23"/>
          <w:szCs w:val="23"/>
        </w:rPr>
      </w:pPr>
      <w:r w:rsidRPr="007800FF">
        <w:rPr>
          <w:rFonts w:ascii="Verdana" w:hAnsi="Verdana"/>
          <w:sz w:val="23"/>
          <w:szCs w:val="23"/>
        </w:rPr>
        <w:t>В программе мероприятия – собеседования с работодателями, индивидуальные консультации специалистов Службы занятости населения, тренинги по самопрезентации, адаптации в коллективе и составлению резюме, презентации образовательных программ и семинары.</w:t>
      </w:r>
    </w:p>
    <w:p w:rsidR="00BD669B" w:rsidRPr="007800FF" w:rsidRDefault="00BD669B" w:rsidP="00BD669B">
      <w:pPr>
        <w:rPr>
          <w:rFonts w:ascii="Verdana" w:hAnsi="Verdana"/>
          <w:sz w:val="23"/>
          <w:szCs w:val="23"/>
        </w:rPr>
      </w:pPr>
    </w:p>
    <w:p w:rsidR="00BD669B" w:rsidRPr="007800FF" w:rsidRDefault="00BD669B" w:rsidP="00BD669B">
      <w:pPr>
        <w:jc w:val="center"/>
        <w:rPr>
          <w:rFonts w:ascii="Verdana" w:hAnsi="Verdana"/>
          <w:b/>
          <w:sz w:val="23"/>
          <w:szCs w:val="23"/>
        </w:rPr>
      </w:pPr>
      <w:r w:rsidRPr="007800FF">
        <w:rPr>
          <w:rFonts w:ascii="Verdana" w:hAnsi="Verdana"/>
          <w:b/>
          <w:sz w:val="23"/>
          <w:szCs w:val="23"/>
        </w:rPr>
        <w:t>Подробности по телефону: +7 (812) 320 06 52</w:t>
      </w:r>
    </w:p>
    <w:sectPr w:rsidR="00BD669B" w:rsidRPr="007800FF" w:rsidSect="005352C3">
      <w:pgSz w:w="11906" w:h="16838"/>
      <w:pgMar w:top="720" w:right="720" w:bottom="720" w:left="720" w:header="708" w:footer="708" w:gutter="0"/>
      <w:pgBorders w:offsetFrom="page">
        <w:top w:val="single" w:sz="4" w:space="24" w:color="0070C0"/>
        <w:left w:val="single" w:sz="4" w:space="24" w:color="0070C0"/>
        <w:bottom w:val="single" w:sz="4" w:space="24" w:color="0070C0"/>
        <w:right w:val="single" w:sz="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5F2"/>
    <w:rsid w:val="001F56F6"/>
    <w:rsid w:val="002A4FD2"/>
    <w:rsid w:val="005352C3"/>
    <w:rsid w:val="006028FC"/>
    <w:rsid w:val="007800FF"/>
    <w:rsid w:val="007A45F2"/>
    <w:rsid w:val="00BD6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6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66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6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66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dobrotina</dc:creator>
  <cp:lastModifiedBy>User</cp:lastModifiedBy>
  <cp:revision>2</cp:revision>
  <dcterms:created xsi:type="dcterms:W3CDTF">2018-10-25T11:37:00Z</dcterms:created>
  <dcterms:modified xsi:type="dcterms:W3CDTF">2018-10-25T11:37:00Z</dcterms:modified>
</cp:coreProperties>
</file>