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17" w:rsidRDefault="00AD1A17" w:rsidP="00AD1A17">
      <w:pPr>
        <w:pStyle w:val="1"/>
        <w:pBdr>
          <w:bottom w:val="none" w:sz="0" w:space="0" w:color="auto"/>
        </w:pBdr>
        <w:tabs>
          <w:tab w:val="left" w:pos="6379"/>
        </w:tabs>
        <w:spacing w:before="0" w:after="0"/>
        <w:jc w:val="center"/>
        <w:rPr>
          <w:rFonts w:ascii="Verdana" w:hAnsi="Verdana" w:cs="Times New Roman"/>
          <w:color w:val="auto"/>
          <w:sz w:val="28"/>
          <w:szCs w:val="32"/>
          <w:lang w:val="ru-RU"/>
        </w:rPr>
      </w:pPr>
      <w:bookmarkStart w:id="0" w:name="_GoBack"/>
      <w:bookmarkEnd w:id="0"/>
      <w:r>
        <w:rPr>
          <w:rFonts w:ascii="Verdana" w:eastAsia="Calibri" w:hAnsi="Verdana" w:cs="Courier New"/>
          <w:b w:val="0"/>
          <w:noProof/>
          <w:sz w:val="32"/>
          <w:szCs w:val="36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57166689" wp14:editId="11688065">
            <wp:simplePos x="0" y="0"/>
            <wp:positionH relativeFrom="column">
              <wp:posOffset>-274320</wp:posOffset>
            </wp:positionH>
            <wp:positionV relativeFrom="paragraph">
              <wp:posOffset>-301625</wp:posOffset>
            </wp:positionV>
            <wp:extent cx="6920230" cy="9817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3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A17" w:rsidRDefault="00AD1A17" w:rsidP="00AD1A17">
      <w:pPr>
        <w:pStyle w:val="1"/>
        <w:pBdr>
          <w:bottom w:val="none" w:sz="0" w:space="0" w:color="auto"/>
        </w:pBdr>
        <w:tabs>
          <w:tab w:val="left" w:pos="6379"/>
        </w:tabs>
        <w:spacing w:before="0" w:after="0"/>
        <w:jc w:val="center"/>
        <w:rPr>
          <w:rFonts w:ascii="Verdana" w:hAnsi="Verdana" w:cs="Times New Roman"/>
          <w:color w:val="auto"/>
          <w:sz w:val="28"/>
          <w:szCs w:val="32"/>
          <w:lang w:val="ru-RU"/>
        </w:rPr>
      </w:pPr>
    </w:p>
    <w:p w:rsidR="00AD1A17" w:rsidRDefault="00AD1A17" w:rsidP="00AD1A17">
      <w:pPr>
        <w:pStyle w:val="1"/>
        <w:pBdr>
          <w:bottom w:val="none" w:sz="0" w:space="0" w:color="auto"/>
        </w:pBdr>
        <w:tabs>
          <w:tab w:val="left" w:pos="6379"/>
        </w:tabs>
        <w:spacing w:before="0" w:after="0"/>
        <w:jc w:val="center"/>
        <w:rPr>
          <w:rFonts w:ascii="Verdana" w:hAnsi="Verdana" w:cs="Times New Roman"/>
          <w:color w:val="auto"/>
          <w:sz w:val="28"/>
          <w:szCs w:val="32"/>
          <w:lang w:val="ru-RU"/>
        </w:rPr>
      </w:pPr>
    </w:p>
    <w:p w:rsidR="00AD1A17" w:rsidRDefault="00AD1A17" w:rsidP="00AD1A17">
      <w:pPr>
        <w:pStyle w:val="1"/>
        <w:pBdr>
          <w:bottom w:val="none" w:sz="0" w:space="0" w:color="auto"/>
        </w:pBdr>
        <w:tabs>
          <w:tab w:val="left" w:pos="6379"/>
        </w:tabs>
        <w:spacing w:before="0" w:after="0"/>
        <w:jc w:val="center"/>
        <w:rPr>
          <w:rFonts w:ascii="Verdana" w:hAnsi="Verdana" w:cs="Times New Roman"/>
          <w:color w:val="auto"/>
          <w:sz w:val="28"/>
          <w:szCs w:val="32"/>
          <w:lang w:val="ru-RU"/>
        </w:rPr>
      </w:pPr>
    </w:p>
    <w:p w:rsidR="00AF3EC5" w:rsidRPr="00AD1A17" w:rsidRDefault="00EE10B7" w:rsidP="00BF6E37">
      <w:pPr>
        <w:pStyle w:val="1"/>
        <w:pBdr>
          <w:bottom w:val="none" w:sz="0" w:space="0" w:color="auto"/>
        </w:pBdr>
        <w:tabs>
          <w:tab w:val="left" w:pos="6379"/>
        </w:tabs>
        <w:spacing w:before="0" w:after="120"/>
        <w:jc w:val="center"/>
        <w:rPr>
          <w:rFonts w:ascii="Verdana" w:hAnsi="Verdana" w:cs="Times New Roman"/>
          <w:color w:val="auto"/>
          <w:sz w:val="28"/>
          <w:szCs w:val="32"/>
          <w:lang w:val="ru-RU"/>
        </w:rPr>
      </w:pPr>
      <w:r w:rsidRPr="00AD1A17">
        <w:rPr>
          <w:rFonts w:ascii="Verdana" w:hAnsi="Verdana" w:cs="Times New Roman"/>
          <w:color w:val="auto"/>
          <w:sz w:val="28"/>
          <w:szCs w:val="32"/>
          <w:lang w:val="ru-RU"/>
        </w:rPr>
        <w:t>Аген</w:t>
      </w:r>
      <w:r w:rsidR="0075278C" w:rsidRPr="00AD1A17">
        <w:rPr>
          <w:rFonts w:ascii="Verdana" w:hAnsi="Verdana" w:cs="Times New Roman"/>
          <w:color w:val="auto"/>
          <w:sz w:val="28"/>
          <w:szCs w:val="32"/>
          <w:lang w:val="ru-RU"/>
        </w:rPr>
        <w:t>т</w:t>
      </w:r>
      <w:r w:rsidRPr="00AD1A17">
        <w:rPr>
          <w:rFonts w:ascii="Verdana" w:hAnsi="Verdana" w:cs="Times New Roman"/>
          <w:color w:val="auto"/>
          <w:sz w:val="28"/>
          <w:szCs w:val="32"/>
          <w:lang w:val="ru-RU"/>
        </w:rPr>
        <w:t xml:space="preserve">ство занятости населения </w:t>
      </w:r>
      <w:r w:rsidR="001552A7" w:rsidRPr="00AD1A17">
        <w:rPr>
          <w:rFonts w:ascii="Verdana" w:hAnsi="Verdana" w:cs="Times New Roman"/>
          <w:color w:val="auto"/>
          <w:sz w:val="28"/>
          <w:szCs w:val="32"/>
          <w:lang w:val="ru-RU"/>
        </w:rPr>
        <w:t>Невского района</w:t>
      </w:r>
    </w:p>
    <w:p w:rsidR="002D1937" w:rsidRPr="00BF6E37" w:rsidRDefault="00AD1A17" w:rsidP="00BF1C95">
      <w:pPr>
        <w:ind w:firstLine="0"/>
        <w:jc w:val="center"/>
        <w:rPr>
          <w:rFonts w:ascii="Verdana" w:hAnsi="Verdana" w:cs="Courier New"/>
          <w:b/>
          <w:i/>
          <w:sz w:val="28"/>
          <w:szCs w:val="44"/>
          <w:lang w:val="ru-RU"/>
        </w:rPr>
      </w:pPr>
      <w:r w:rsidRPr="00BF6E37">
        <w:rPr>
          <w:rFonts w:ascii="Verdana" w:hAnsi="Verdana" w:cs="Courier New"/>
          <w:b/>
          <w:i/>
          <w:sz w:val="28"/>
          <w:szCs w:val="44"/>
          <w:lang w:val="ru-RU"/>
        </w:rPr>
        <w:t>п</w:t>
      </w:r>
      <w:r w:rsidR="002D1937" w:rsidRPr="00BF6E37">
        <w:rPr>
          <w:rFonts w:ascii="Verdana" w:hAnsi="Verdana" w:cs="Courier New"/>
          <w:b/>
          <w:i/>
          <w:sz w:val="28"/>
          <w:szCs w:val="44"/>
          <w:lang w:val="ru-RU"/>
        </w:rPr>
        <w:t>роводит</w:t>
      </w:r>
    </w:p>
    <w:p w:rsidR="00C569FD" w:rsidRPr="00BF6E37" w:rsidRDefault="007646A1" w:rsidP="00BF1C95">
      <w:pPr>
        <w:ind w:right="-170" w:firstLine="0"/>
        <w:jc w:val="center"/>
        <w:rPr>
          <w:rFonts w:ascii="Verdana" w:hAnsi="Verdana" w:cs="Times New Roman"/>
          <w:b/>
          <w:color w:val="009999"/>
          <w:sz w:val="56"/>
          <w:szCs w:val="72"/>
          <w:lang w:val="ru-RU"/>
        </w:rPr>
      </w:pPr>
      <w:r w:rsidRPr="00BF6E37">
        <w:rPr>
          <w:rFonts w:ascii="Verdana" w:hAnsi="Verdana" w:cs="Times New Roman"/>
          <w:b/>
          <w:color w:val="009999"/>
          <w:sz w:val="56"/>
          <w:szCs w:val="72"/>
          <w:lang w:val="ru-RU"/>
        </w:rPr>
        <w:t>19</w:t>
      </w:r>
      <w:r w:rsidR="003306FE" w:rsidRPr="00BF6E37">
        <w:rPr>
          <w:rFonts w:ascii="Verdana" w:hAnsi="Verdana" w:cs="Times New Roman"/>
          <w:b/>
          <w:color w:val="009999"/>
          <w:sz w:val="56"/>
          <w:szCs w:val="72"/>
          <w:lang w:val="ru-RU"/>
        </w:rPr>
        <w:t xml:space="preserve"> февраля</w:t>
      </w:r>
      <w:r w:rsidR="00C569FD" w:rsidRPr="00BF6E37">
        <w:rPr>
          <w:rFonts w:ascii="Verdana" w:hAnsi="Verdana" w:cs="Times New Roman"/>
          <w:b/>
          <w:color w:val="009999"/>
          <w:sz w:val="56"/>
          <w:szCs w:val="72"/>
          <w:lang w:val="ru-RU"/>
        </w:rPr>
        <w:t xml:space="preserve"> 201</w:t>
      </w:r>
      <w:r w:rsidRPr="00BF6E37">
        <w:rPr>
          <w:rFonts w:ascii="Verdana" w:hAnsi="Verdana" w:cs="Times New Roman"/>
          <w:b/>
          <w:color w:val="009999"/>
          <w:sz w:val="56"/>
          <w:szCs w:val="72"/>
          <w:lang w:val="ru-RU"/>
        </w:rPr>
        <w:t>9</w:t>
      </w:r>
      <w:r w:rsidR="00C569FD" w:rsidRPr="00BF6E37">
        <w:rPr>
          <w:rFonts w:ascii="Verdana" w:hAnsi="Verdana" w:cs="Times New Roman"/>
          <w:b/>
          <w:color w:val="009999"/>
          <w:sz w:val="56"/>
          <w:szCs w:val="72"/>
          <w:lang w:val="ru-RU"/>
        </w:rPr>
        <w:t xml:space="preserve"> года</w:t>
      </w:r>
    </w:p>
    <w:p w:rsidR="00C569FD" w:rsidRPr="00AD1A17" w:rsidRDefault="00C569FD" w:rsidP="00BF1C95">
      <w:pPr>
        <w:ind w:right="-170"/>
        <w:jc w:val="center"/>
        <w:rPr>
          <w:rFonts w:ascii="Verdana" w:hAnsi="Verdana" w:cs="Times New Roman"/>
          <w:sz w:val="18"/>
          <w:szCs w:val="20"/>
          <w:lang w:val="ru-RU"/>
        </w:rPr>
      </w:pPr>
    </w:p>
    <w:p w:rsidR="00C569FD" w:rsidRPr="00AD1A17" w:rsidRDefault="00C569FD" w:rsidP="00BF1C95">
      <w:pPr>
        <w:ind w:right="-170"/>
        <w:jc w:val="center"/>
        <w:rPr>
          <w:rFonts w:ascii="Verdana" w:hAnsi="Verdana" w:cs="Times New Roman"/>
          <w:b/>
          <w:sz w:val="40"/>
          <w:szCs w:val="44"/>
          <w:lang w:val="ru-RU"/>
        </w:rPr>
      </w:pPr>
      <w:r w:rsidRPr="00AD1A17">
        <w:rPr>
          <w:rFonts w:ascii="Verdana" w:hAnsi="Verdana" w:cs="Times New Roman"/>
          <w:b/>
          <w:sz w:val="40"/>
          <w:szCs w:val="44"/>
          <w:lang w:val="ru-RU"/>
        </w:rPr>
        <w:t>с 1</w:t>
      </w:r>
      <w:r w:rsidR="003306FE" w:rsidRPr="00AD1A17">
        <w:rPr>
          <w:rFonts w:ascii="Verdana" w:hAnsi="Verdana" w:cs="Times New Roman"/>
          <w:b/>
          <w:sz w:val="40"/>
          <w:szCs w:val="44"/>
          <w:lang w:val="ru-RU"/>
        </w:rPr>
        <w:t>2</w:t>
      </w:r>
      <w:r w:rsidRPr="00AD1A17">
        <w:rPr>
          <w:rFonts w:ascii="Verdana" w:hAnsi="Verdana" w:cs="Times New Roman"/>
          <w:b/>
          <w:sz w:val="40"/>
          <w:szCs w:val="44"/>
          <w:lang w:val="ru-RU"/>
        </w:rPr>
        <w:t>.00 до 1</w:t>
      </w:r>
      <w:r w:rsidR="003306FE" w:rsidRPr="00AD1A17">
        <w:rPr>
          <w:rFonts w:ascii="Verdana" w:hAnsi="Verdana" w:cs="Times New Roman"/>
          <w:b/>
          <w:sz w:val="40"/>
          <w:szCs w:val="44"/>
          <w:lang w:val="ru-RU"/>
        </w:rPr>
        <w:t>4</w:t>
      </w:r>
      <w:r w:rsidRPr="00AD1A17">
        <w:rPr>
          <w:rFonts w:ascii="Verdana" w:hAnsi="Verdana" w:cs="Times New Roman"/>
          <w:b/>
          <w:sz w:val="40"/>
          <w:szCs w:val="44"/>
          <w:lang w:val="ru-RU"/>
        </w:rPr>
        <w:t>.00 час.</w:t>
      </w:r>
    </w:p>
    <w:p w:rsidR="002D1937" w:rsidRPr="00BF6E37" w:rsidRDefault="00076BD0" w:rsidP="00BF1C95">
      <w:pPr>
        <w:ind w:firstLine="0"/>
        <w:jc w:val="center"/>
        <w:rPr>
          <w:rFonts w:ascii="Verdana" w:hAnsi="Verdana"/>
          <w:noProof/>
          <w:color w:val="009999"/>
          <w:sz w:val="20"/>
          <w:lang w:val="ru-RU" w:eastAsia="ru-RU" w:bidi="ar-SA"/>
        </w:rPr>
      </w:pPr>
      <w:r>
        <w:rPr>
          <w:rFonts w:ascii="Verdana" w:hAnsi="Verdana"/>
          <w:noProof/>
          <w:color w:val="009999"/>
          <w:sz w:val="20"/>
          <w:lang w:val="ru-RU" w:eastAsia="ru-RU" w:bidi="ar-SA"/>
        </w:rPr>
        <mc:AlternateContent>
          <mc:Choice Requires="wps">
            <w:drawing>
              <wp:inline distT="0" distB="0" distL="0" distR="0">
                <wp:extent cx="5892165" cy="793750"/>
                <wp:effectExtent l="0" t="0" r="3810" b="0"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9216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F81" w:rsidRPr="00BF6E37" w:rsidRDefault="00AB1F81" w:rsidP="00AD1A17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b/>
                                <w:color w:val="009999"/>
                                <w:sz w:val="80"/>
                                <w:szCs w:val="80"/>
                              </w:rPr>
                            </w:pPr>
                            <w:r w:rsidRPr="00076BD0">
                              <w:rPr>
                                <w:rFonts w:ascii="Verdana" w:hAnsi="Verdana" w:cs="Courier New"/>
                                <w:b/>
                                <w:color w:val="009999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Ярмарку вакансий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width:463.95pt;height:6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" filled="f" stroked="f">
                <o:lock v:ext="edit" shapetype="t"/>
                <v:textbox>
                  <w:txbxContent>
                    <w:p w:rsidR="00AB1F81" w:rsidRPr="00BF6E37" w:rsidRDefault="00AB1F81" w:rsidP="00AD1A17">
                      <w:pPr>
                        <w:pStyle w:val="afc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b/>
                          <w:color w:val="009999"/>
                          <w:sz w:val="80"/>
                          <w:szCs w:val="80"/>
                        </w:rPr>
                      </w:pPr>
                      <w:r w:rsidRPr="00076BD0">
                        <w:rPr>
                          <w:rFonts w:ascii="Verdana" w:hAnsi="Verdana" w:cs="Courier New"/>
                          <w:b/>
                          <w:color w:val="009999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Ярмарку вакансий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06FE" w:rsidRPr="00AD1A17" w:rsidRDefault="00D53811" w:rsidP="000B6B54">
      <w:pPr>
        <w:spacing w:before="120"/>
        <w:ind w:firstLine="0"/>
        <w:jc w:val="center"/>
        <w:rPr>
          <w:rFonts w:ascii="Verdana" w:hAnsi="Verdana" w:cs="Courier New"/>
          <w:b/>
          <w:i/>
          <w:smallCaps/>
          <w:sz w:val="24"/>
          <w:szCs w:val="28"/>
          <w:lang w:val="ru-RU"/>
        </w:rPr>
      </w:pPr>
      <w:r w:rsidRPr="00AD1A17">
        <w:rPr>
          <w:rFonts w:ascii="Verdana" w:hAnsi="Verdana" w:cs="Courier New"/>
          <w:b/>
          <w:i/>
          <w:smallCaps/>
          <w:sz w:val="24"/>
          <w:szCs w:val="28"/>
          <w:lang w:val="ru-RU"/>
        </w:rPr>
        <w:t>для граждан, испытывающих трудности в поиске работы</w:t>
      </w:r>
    </w:p>
    <w:p w:rsidR="00D53811" w:rsidRPr="00BF6E37" w:rsidRDefault="003306FE" w:rsidP="00BF1C95">
      <w:pPr>
        <w:spacing w:before="120"/>
        <w:ind w:firstLine="0"/>
        <w:jc w:val="center"/>
        <w:rPr>
          <w:rFonts w:ascii="Verdana" w:hAnsi="Verdana" w:cs="Courier New"/>
          <w:b/>
          <w:i/>
          <w:smallCaps/>
          <w:color w:val="009999"/>
          <w:sz w:val="44"/>
          <w:szCs w:val="16"/>
          <w:lang w:val="ru-RU"/>
        </w:rPr>
      </w:pPr>
      <w:r w:rsidRPr="00BF6E37">
        <w:rPr>
          <w:rFonts w:ascii="Verdana" w:hAnsi="Verdana" w:cs="Courier New"/>
          <w:b/>
          <w:i/>
          <w:smallCaps/>
          <w:color w:val="009999"/>
          <w:sz w:val="44"/>
          <w:szCs w:val="16"/>
          <w:lang w:val="ru-RU"/>
        </w:rPr>
        <w:t>(</w:t>
      </w:r>
      <w:r w:rsidR="002132EC" w:rsidRPr="00BF6E37">
        <w:rPr>
          <w:rFonts w:ascii="Verdana" w:hAnsi="Verdana" w:cs="Courier New"/>
          <w:b/>
          <w:i/>
          <w:smallCaps/>
          <w:color w:val="009999"/>
          <w:sz w:val="44"/>
          <w:szCs w:val="16"/>
          <w:lang w:val="ru-RU"/>
        </w:rPr>
        <w:t>для инвалидов</w:t>
      </w:r>
      <w:r w:rsidRPr="00BF6E37">
        <w:rPr>
          <w:rFonts w:ascii="Verdana" w:hAnsi="Verdana" w:cs="Courier New"/>
          <w:b/>
          <w:i/>
          <w:smallCaps/>
          <w:color w:val="009999"/>
          <w:sz w:val="44"/>
          <w:szCs w:val="16"/>
          <w:lang w:val="ru-RU"/>
        </w:rPr>
        <w:t>)</w:t>
      </w:r>
    </w:p>
    <w:p w:rsidR="007F10D6" w:rsidRPr="00AD1A17" w:rsidRDefault="007F10D6" w:rsidP="00BF1C95">
      <w:pPr>
        <w:ind w:firstLine="0"/>
        <w:jc w:val="center"/>
        <w:rPr>
          <w:rFonts w:ascii="Verdana" w:hAnsi="Verdana"/>
          <w:noProof/>
          <w:sz w:val="18"/>
          <w:lang w:val="ru-RU" w:eastAsia="ru-RU" w:bidi="ar-SA"/>
        </w:rPr>
      </w:pPr>
    </w:p>
    <w:p w:rsidR="003306FE" w:rsidRPr="00AD1A17" w:rsidRDefault="00AF207F" w:rsidP="003306FE">
      <w:pPr>
        <w:ind w:left="34" w:hanging="34"/>
        <w:jc w:val="center"/>
        <w:rPr>
          <w:rFonts w:ascii="Verdana" w:eastAsia="Calibri" w:hAnsi="Verdana" w:cs="Courier New"/>
          <w:b/>
          <w:sz w:val="32"/>
          <w:szCs w:val="36"/>
          <w:lang w:val="ru-RU" w:bidi="ar-SA"/>
        </w:rPr>
      </w:pPr>
      <w:r w:rsidRPr="00AD1A17">
        <w:rPr>
          <w:rFonts w:ascii="Verdana" w:eastAsia="Calibri" w:hAnsi="Verdana" w:cs="Courier New"/>
          <w:b/>
          <w:sz w:val="32"/>
          <w:szCs w:val="36"/>
          <w:lang w:val="ru-RU" w:bidi="ar-SA"/>
        </w:rPr>
        <w:t>СПБ ГУП «</w:t>
      </w:r>
      <w:r w:rsidR="00095BD7" w:rsidRPr="00AD1A17">
        <w:rPr>
          <w:rFonts w:ascii="Verdana" w:eastAsia="Calibri" w:hAnsi="Verdana" w:cs="Courier New"/>
          <w:b/>
          <w:sz w:val="32"/>
          <w:szCs w:val="36"/>
          <w:lang w:val="ru-RU" w:bidi="ar-SA"/>
        </w:rPr>
        <w:t>Горэлектротранс</w:t>
      </w:r>
      <w:r w:rsidRPr="00AD1A17">
        <w:rPr>
          <w:rFonts w:ascii="Verdana" w:eastAsia="Calibri" w:hAnsi="Verdana" w:cs="Courier New"/>
          <w:b/>
          <w:sz w:val="32"/>
          <w:szCs w:val="36"/>
          <w:lang w:val="ru-RU" w:bidi="ar-SA"/>
        </w:rPr>
        <w:t>»</w:t>
      </w:r>
    </w:p>
    <w:p w:rsidR="003306FE" w:rsidRPr="00AD1A17" w:rsidRDefault="00AF207F" w:rsidP="003D5CC4">
      <w:pPr>
        <w:numPr>
          <w:ilvl w:val="0"/>
          <w:numId w:val="10"/>
        </w:numPr>
        <w:spacing w:after="120"/>
        <w:ind w:left="851" w:hanging="284"/>
        <w:contextualSpacing/>
        <w:rPr>
          <w:rFonts w:ascii="Verdana" w:eastAsia="Calibri" w:hAnsi="Verdana" w:cs="Courier New"/>
          <w:sz w:val="24"/>
          <w:szCs w:val="25"/>
          <w:lang w:val="ru-RU" w:bidi="ar-SA"/>
        </w:rPr>
      </w:pPr>
      <w:r w:rsidRPr="00AD1A17">
        <w:rPr>
          <w:rFonts w:ascii="Verdana" w:eastAsia="Calibri" w:hAnsi="Verdana" w:cs="Courier New"/>
          <w:sz w:val="24"/>
          <w:szCs w:val="25"/>
          <w:lang w:val="ru-RU" w:bidi="ar-SA"/>
        </w:rPr>
        <w:t>Кондуктор</w:t>
      </w:r>
    </w:p>
    <w:p w:rsidR="003306FE" w:rsidRPr="00AD1A17" w:rsidRDefault="00AF207F" w:rsidP="003D5CC4">
      <w:pPr>
        <w:numPr>
          <w:ilvl w:val="0"/>
          <w:numId w:val="10"/>
        </w:numPr>
        <w:spacing w:after="120"/>
        <w:ind w:left="851" w:hanging="284"/>
        <w:contextualSpacing/>
        <w:rPr>
          <w:rFonts w:ascii="Verdana" w:eastAsia="Calibri" w:hAnsi="Verdana" w:cs="Courier New"/>
          <w:sz w:val="24"/>
          <w:szCs w:val="25"/>
          <w:lang w:val="ru-RU" w:bidi="ar-SA"/>
        </w:rPr>
      </w:pPr>
      <w:r w:rsidRPr="00AD1A17">
        <w:rPr>
          <w:rFonts w:ascii="Verdana" w:eastAsia="Calibri" w:hAnsi="Verdana" w:cs="Courier New"/>
          <w:sz w:val="24"/>
          <w:szCs w:val="25"/>
          <w:lang w:val="ru-RU" w:bidi="ar-SA"/>
        </w:rPr>
        <w:t>Экипировщик</w:t>
      </w:r>
    </w:p>
    <w:p w:rsidR="003306FE" w:rsidRPr="00AD1A17" w:rsidRDefault="00AF207F" w:rsidP="003D5CC4">
      <w:pPr>
        <w:numPr>
          <w:ilvl w:val="0"/>
          <w:numId w:val="10"/>
        </w:numPr>
        <w:spacing w:after="120"/>
        <w:ind w:left="851" w:hanging="284"/>
        <w:contextualSpacing/>
        <w:rPr>
          <w:rFonts w:ascii="Verdana" w:eastAsia="Calibri" w:hAnsi="Verdana" w:cs="Courier New"/>
          <w:sz w:val="24"/>
          <w:szCs w:val="25"/>
          <w:lang w:val="ru-RU" w:bidi="ar-SA"/>
        </w:rPr>
      </w:pPr>
      <w:r w:rsidRPr="00AD1A17">
        <w:rPr>
          <w:rFonts w:ascii="Verdana" w:eastAsia="Calibri" w:hAnsi="Verdana" w:cs="Courier New"/>
          <w:sz w:val="24"/>
          <w:szCs w:val="25"/>
          <w:lang w:val="ru-RU" w:bidi="ar-SA"/>
        </w:rPr>
        <w:t>Уборщик производственных и служебных помещений</w:t>
      </w:r>
    </w:p>
    <w:p w:rsidR="003D5CC4" w:rsidRPr="00AD1A17" w:rsidRDefault="003D5CC4" w:rsidP="003D5CC4">
      <w:pPr>
        <w:pStyle w:val="ac"/>
        <w:ind w:left="0" w:firstLine="0"/>
        <w:jc w:val="center"/>
        <w:rPr>
          <w:rFonts w:ascii="Verdana" w:hAnsi="Verdana" w:cs="Courier New"/>
          <w:b/>
          <w:sz w:val="32"/>
          <w:szCs w:val="36"/>
          <w:lang w:val="ru-RU"/>
        </w:rPr>
      </w:pPr>
      <w:r w:rsidRPr="00AD1A17">
        <w:rPr>
          <w:rFonts w:ascii="Verdana" w:hAnsi="Verdana" w:cs="Courier New"/>
          <w:b/>
          <w:sz w:val="32"/>
          <w:szCs w:val="36"/>
          <w:lang w:val="ru-RU"/>
        </w:rPr>
        <w:t>ООО «Аэлита»</w:t>
      </w:r>
    </w:p>
    <w:p w:rsidR="003D5CC4" w:rsidRPr="00AD1A17" w:rsidRDefault="003D5CC4" w:rsidP="003D5CC4">
      <w:pPr>
        <w:numPr>
          <w:ilvl w:val="0"/>
          <w:numId w:val="12"/>
        </w:numPr>
        <w:tabs>
          <w:tab w:val="left" w:pos="851"/>
        </w:tabs>
        <w:spacing w:after="120"/>
        <w:ind w:left="851" w:hanging="357"/>
        <w:contextualSpacing/>
        <w:rPr>
          <w:rFonts w:ascii="Verdana" w:eastAsia="Times New Roman" w:hAnsi="Verdana" w:cs="Courier New"/>
          <w:sz w:val="24"/>
          <w:szCs w:val="25"/>
          <w:lang w:eastAsia="ru-RU"/>
        </w:rPr>
      </w:pPr>
      <w:r w:rsidRPr="00AD1A17">
        <w:rPr>
          <w:rFonts w:ascii="Verdana" w:eastAsia="Times New Roman" w:hAnsi="Verdana" w:cs="Courier New"/>
          <w:sz w:val="24"/>
          <w:szCs w:val="25"/>
          <w:lang w:eastAsia="ru-RU"/>
        </w:rPr>
        <w:t>Архивист</w:t>
      </w:r>
    </w:p>
    <w:p w:rsidR="003D5CC4" w:rsidRPr="00AD1A17" w:rsidRDefault="003D5CC4" w:rsidP="003D5CC4">
      <w:pPr>
        <w:spacing w:before="120"/>
        <w:ind w:firstLine="0"/>
        <w:jc w:val="center"/>
        <w:rPr>
          <w:rFonts w:ascii="Verdana" w:eastAsia="Times New Roman" w:hAnsi="Verdana" w:cs="Courier New"/>
          <w:b/>
          <w:sz w:val="32"/>
          <w:szCs w:val="36"/>
          <w:lang w:val="ru-RU" w:eastAsia="ru-RU"/>
        </w:rPr>
      </w:pPr>
      <w:r w:rsidRPr="00AD1A17">
        <w:rPr>
          <w:rFonts w:ascii="Verdana" w:eastAsia="Times New Roman" w:hAnsi="Verdana" w:cs="Courier New"/>
          <w:b/>
          <w:sz w:val="32"/>
          <w:szCs w:val="36"/>
          <w:lang w:val="ru-RU" w:eastAsia="ru-RU"/>
        </w:rPr>
        <w:t>АО Лонас Технология</w:t>
      </w:r>
    </w:p>
    <w:p w:rsidR="003D5CC4" w:rsidRPr="00AD1A17" w:rsidRDefault="003D5CC4" w:rsidP="003D5CC4">
      <w:pPr>
        <w:numPr>
          <w:ilvl w:val="0"/>
          <w:numId w:val="12"/>
        </w:numPr>
        <w:tabs>
          <w:tab w:val="left" w:pos="851"/>
        </w:tabs>
        <w:spacing w:after="120"/>
        <w:ind w:left="851" w:hanging="357"/>
        <w:contextualSpacing/>
        <w:rPr>
          <w:rFonts w:ascii="Verdana" w:eastAsia="Times New Roman" w:hAnsi="Verdana" w:cs="Courier New"/>
          <w:sz w:val="24"/>
          <w:szCs w:val="25"/>
          <w:lang w:eastAsia="ru-RU"/>
        </w:rPr>
      </w:pPr>
      <w:r w:rsidRPr="00AD1A17">
        <w:rPr>
          <w:rFonts w:ascii="Verdana" w:eastAsia="Times New Roman" w:hAnsi="Verdana" w:cs="Courier New"/>
          <w:sz w:val="24"/>
          <w:szCs w:val="25"/>
          <w:lang w:eastAsia="ru-RU"/>
        </w:rPr>
        <w:t>Инженер-проектировщик</w:t>
      </w:r>
      <w:r w:rsidRPr="00AD1A17">
        <w:rPr>
          <w:rFonts w:ascii="Verdana" w:eastAsia="Times New Roman" w:hAnsi="Verdana" w:cs="Courier New"/>
          <w:sz w:val="24"/>
          <w:szCs w:val="25"/>
          <w:lang w:val="ru-RU" w:eastAsia="ru-RU"/>
        </w:rPr>
        <w:t xml:space="preserve"> (теплотехник)</w:t>
      </w:r>
    </w:p>
    <w:p w:rsidR="003D5CC4" w:rsidRPr="00AD1A17" w:rsidRDefault="003D5CC4" w:rsidP="003D5CC4">
      <w:pPr>
        <w:numPr>
          <w:ilvl w:val="0"/>
          <w:numId w:val="12"/>
        </w:numPr>
        <w:tabs>
          <w:tab w:val="left" w:pos="851"/>
        </w:tabs>
        <w:spacing w:after="120"/>
        <w:ind w:left="851" w:hanging="357"/>
        <w:contextualSpacing/>
        <w:rPr>
          <w:rFonts w:ascii="Verdana" w:eastAsia="Times New Roman" w:hAnsi="Verdana" w:cs="Courier New"/>
          <w:sz w:val="24"/>
          <w:szCs w:val="25"/>
          <w:lang w:eastAsia="ru-RU"/>
        </w:rPr>
      </w:pPr>
      <w:r w:rsidRPr="00AD1A17">
        <w:rPr>
          <w:rFonts w:ascii="Verdana" w:eastAsia="Times New Roman" w:hAnsi="Verdana" w:cs="Courier New"/>
          <w:sz w:val="24"/>
          <w:szCs w:val="25"/>
          <w:lang w:eastAsia="ru-RU"/>
        </w:rPr>
        <w:t>Инженер-проектировщик</w:t>
      </w:r>
      <w:r w:rsidRPr="00AD1A17">
        <w:rPr>
          <w:rFonts w:ascii="Verdana" w:eastAsia="Times New Roman" w:hAnsi="Verdana" w:cs="Courier New"/>
          <w:sz w:val="24"/>
          <w:szCs w:val="25"/>
          <w:lang w:val="ru-RU" w:eastAsia="ru-RU"/>
        </w:rPr>
        <w:t xml:space="preserve"> (электрик)</w:t>
      </w:r>
    </w:p>
    <w:p w:rsidR="003306FE" w:rsidRPr="00AD1A17" w:rsidRDefault="003306FE" w:rsidP="003D5CC4">
      <w:pPr>
        <w:pStyle w:val="ac"/>
        <w:ind w:left="0" w:firstLine="0"/>
        <w:jc w:val="center"/>
        <w:rPr>
          <w:rFonts w:ascii="Verdana" w:hAnsi="Verdana" w:cs="Courier New"/>
          <w:b/>
          <w:sz w:val="32"/>
          <w:szCs w:val="36"/>
          <w:lang w:val="ru-RU"/>
        </w:rPr>
      </w:pPr>
      <w:r w:rsidRPr="00AD1A17">
        <w:rPr>
          <w:rFonts w:ascii="Verdana" w:hAnsi="Verdana" w:cs="Courier New"/>
          <w:b/>
          <w:sz w:val="32"/>
          <w:szCs w:val="36"/>
          <w:lang w:val="ru-RU"/>
        </w:rPr>
        <w:t xml:space="preserve">Учреждение реабилитации инвалидов </w:t>
      </w:r>
      <w:r w:rsidR="00832231" w:rsidRPr="00AD1A17">
        <w:rPr>
          <w:rFonts w:ascii="Verdana" w:hAnsi="Verdana" w:cs="Courier New"/>
          <w:b/>
          <w:sz w:val="32"/>
          <w:szCs w:val="36"/>
          <w:lang w:val="ru-RU"/>
        </w:rPr>
        <w:br/>
      </w:r>
      <w:r w:rsidRPr="00AD1A17">
        <w:rPr>
          <w:rFonts w:ascii="Verdana" w:hAnsi="Verdana" w:cs="Courier New"/>
          <w:b/>
          <w:sz w:val="32"/>
          <w:szCs w:val="36"/>
          <w:lang w:val="ru-RU"/>
        </w:rPr>
        <w:t>«Завод «Воздушный замок»</w:t>
      </w:r>
    </w:p>
    <w:p w:rsidR="003306FE" w:rsidRPr="00AD1A17" w:rsidRDefault="006C29D4" w:rsidP="003D5CC4">
      <w:pPr>
        <w:numPr>
          <w:ilvl w:val="0"/>
          <w:numId w:val="11"/>
        </w:numPr>
        <w:tabs>
          <w:tab w:val="left" w:pos="851"/>
        </w:tabs>
        <w:spacing w:after="120"/>
        <w:ind w:left="851" w:hanging="425"/>
        <w:contextualSpacing/>
        <w:rPr>
          <w:rFonts w:ascii="Verdana" w:eastAsia="Calibri" w:hAnsi="Verdana" w:cs="Courier New"/>
          <w:sz w:val="24"/>
          <w:szCs w:val="25"/>
          <w:lang w:val="ru-RU" w:bidi="ar-SA"/>
        </w:rPr>
      </w:pPr>
      <w:r w:rsidRPr="00AD1A17">
        <w:rPr>
          <w:rFonts w:ascii="Verdana" w:eastAsia="Calibri" w:hAnsi="Verdana" w:cs="Courier New"/>
          <w:sz w:val="24"/>
          <w:szCs w:val="25"/>
          <w:lang w:val="ru-RU" w:bidi="ar-SA"/>
        </w:rPr>
        <w:t>Комплектовщик</w:t>
      </w:r>
    </w:p>
    <w:p w:rsidR="003306FE" w:rsidRPr="00AD1A17" w:rsidRDefault="006C29D4" w:rsidP="003D5CC4">
      <w:pPr>
        <w:numPr>
          <w:ilvl w:val="0"/>
          <w:numId w:val="11"/>
        </w:numPr>
        <w:tabs>
          <w:tab w:val="left" w:pos="851"/>
        </w:tabs>
        <w:spacing w:after="120"/>
        <w:ind w:left="851" w:hanging="425"/>
        <w:contextualSpacing/>
        <w:rPr>
          <w:rFonts w:ascii="Verdana" w:eastAsia="Calibri" w:hAnsi="Verdana" w:cs="Courier New"/>
          <w:sz w:val="24"/>
          <w:szCs w:val="25"/>
          <w:lang w:val="ru-RU" w:bidi="ar-SA"/>
        </w:rPr>
      </w:pPr>
      <w:r w:rsidRPr="00AD1A17">
        <w:rPr>
          <w:rFonts w:ascii="Verdana" w:eastAsia="Calibri" w:hAnsi="Verdana" w:cs="Courier New"/>
          <w:sz w:val="24"/>
          <w:szCs w:val="25"/>
          <w:lang w:val="ru-RU" w:bidi="ar-SA"/>
        </w:rPr>
        <w:t>Конструктор (дизайнер)</w:t>
      </w:r>
    </w:p>
    <w:p w:rsidR="006C29D4" w:rsidRPr="00AD1A17" w:rsidRDefault="006C29D4" w:rsidP="003D5CC4">
      <w:pPr>
        <w:numPr>
          <w:ilvl w:val="0"/>
          <w:numId w:val="11"/>
        </w:numPr>
        <w:tabs>
          <w:tab w:val="left" w:pos="851"/>
        </w:tabs>
        <w:spacing w:after="120"/>
        <w:ind w:left="851" w:hanging="425"/>
        <w:contextualSpacing/>
        <w:rPr>
          <w:rFonts w:ascii="Verdana" w:eastAsia="Calibri" w:hAnsi="Verdana" w:cs="Courier New"/>
          <w:sz w:val="24"/>
          <w:szCs w:val="25"/>
          <w:lang w:val="ru-RU" w:bidi="ar-SA"/>
        </w:rPr>
      </w:pPr>
      <w:r w:rsidRPr="00AD1A17">
        <w:rPr>
          <w:rFonts w:ascii="Verdana" w:eastAsia="Calibri" w:hAnsi="Verdana" w:cs="Courier New"/>
          <w:sz w:val="24"/>
          <w:szCs w:val="25"/>
          <w:lang w:val="ru-RU" w:bidi="ar-SA"/>
        </w:rPr>
        <w:t>Начальник отдела (в промышленности)</w:t>
      </w:r>
    </w:p>
    <w:p w:rsidR="003306FE" w:rsidRPr="00AD1A17" w:rsidRDefault="006C29D4" w:rsidP="003D5CC4">
      <w:pPr>
        <w:numPr>
          <w:ilvl w:val="0"/>
          <w:numId w:val="11"/>
        </w:numPr>
        <w:tabs>
          <w:tab w:val="left" w:pos="851"/>
        </w:tabs>
        <w:spacing w:after="120"/>
        <w:ind w:left="851" w:hanging="425"/>
        <w:contextualSpacing/>
        <w:rPr>
          <w:rFonts w:ascii="Verdana" w:eastAsia="Calibri" w:hAnsi="Verdana" w:cs="Courier New"/>
          <w:sz w:val="24"/>
          <w:szCs w:val="25"/>
          <w:lang w:val="ru-RU" w:bidi="ar-SA"/>
        </w:rPr>
      </w:pPr>
      <w:r w:rsidRPr="00AD1A17">
        <w:rPr>
          <w:rFonts w:ascii="Verdana" w:eastAsia="Calibri" w:hAnsi="Verdana" w:cs="Courier New"/>
          <w:sz w:val="24"/>
          <w:szCs w:val="25"/>
          <w:lang w:val="ru-RU" w:bidi="ar-SA"/>
        </w:rPr>
        <w:t>Оператор печатного оборудования</w:t>
      </w:r>
    </w:p>
    <w:p w:rsidR="006C29D4" w:rsidRPr="00AD1A17" w:rsidRDefault="006C29D4" w:rsidP="003D5CC4">
      <w:pPr>
        <w:numPr>
          <w:ilvl w:val="0"/>
          <w:numId w:val="11"/>
        </w:numPr>
        <w:tabs>
          <w:tab w:val="left" w:pos="851"/>
        </w:tabs>
        <w:spacing w:after="120"/>
        <w:ind w:left="851" w:hanging="425"/>
        <w:contextualSpacing/>
        <w:rPr>
          <w:rFonts w:ascii="Verdana" w:eastAsia="Calibri" w:hAnsi="Verdana" w:cs="Courier New"/>
          <w:sz w:val="24"/>
          <w:szCs w:val="25"/>
          <w:lang w:val="ru-RU" w:bidi="ar-SA"/>
        </w:rPr>
      </w:pPr>
      <w:r w:rsidRPr="00AD1A17">
        <w:rPr>
          <w:rFonts w:ascii="Verdana" w:eastAsia="Calibri" w:hAnsi="Verdana" w:cs="Courier New"/>
          <w:sz w:val="24"/>
          <w:szCs w:val="25"/>
          <w:lang w:val="ru-RU" w:bidi="ar-SA"/>
        </w:rPr>
        <w:t>Оператор раскройного оборудования</w:t>
      </w:r>
    </w:p>
    <w:p w:rsidR="006C29D4" w:rsidRPr="00AD1A17" w:rsidRDefault="006C29D4" w:rsidP="003D5CC4">
      <w:pPr>
        <w:numPr>
          <w:ilvl w:val="0"/>
          <w:numId w:val="11"/>
        </w:numPr>
        <w:tabs>
          <w:tab w:val="left" w:pos="851"/>
        </w:tabs>
        <w:spacing w:after="120"/>
        <w:ind w:left="851" w:hanging="425"/>
        <w:contextualSpacing/>
        <w:rPr>
          <w:rFonts w:ascii="Verdana" w:eastAsia="Calibri" w:hAnsi="Verdana" w:cs="Courier New"/>
          <w:sz w:val="24"/>
          <w:szCs w:val="25"/>
          <w:lang w:val="ru-RU" w:bidi="ar-SA"/>
        </w:rPr>
      </w:pPr>
      <w:r w:rsidRPr="00AD1A17">
        <w:rPr>
          <w:rFonts w:ascii="Verdana" w:eastAsia="Calibri" w:hAnsi="Verdana" w:cs="Courier New"/>
          <w:sz w:val="24"/>
          <w:szCs w:val="25"/>
          <w:lang w:val="ru-RU" w:bidi="ar-SA"/>
        </w:rPr>
        <w:t>Технолог</w:t>
      </w:r>
    </w:p>
    <w:p w:rsidR="001F3333" w:rsidRPr="00AD1A17" w:rsidRDefault="006C29D4" w:rsidP="003D5CC4">
      <w:pPr>
        <w:numPr>
          <w:ilvl w:val="0"/>
          <w:numId w:val="11"/>
        </w:numPr>
        <w:tabs>
          <w:tab w:val="left" w:pos="851"/>
        </w:tabs>
        <w:spacing w:after="120"/>
        <w:ind w:left="851" w:hanging="425"/>
        <w:contextualSpacing/>
        <w:rPr>
          <w:rFonts w:ascii="Verdana" w:eastAsia="Calibri" w:hAnsi="Verdana" w:cs="Courier New"/>
          <w:sz w:val="24"/>
          <w:szCs w:val="25"/>
          <w:lang w:val="ru-RU" w:bidi="ar-SA"/>
        </w:rPr>
      </w:pPr>
      <w:r w:rsidRPr="00AD1A17">
        <w:rPr>
          <w:rFonts w:ascii="Verdana" w:eastAsia="Calibri" w:hAnsi="Verdana" w:cs="Courier New"/>
          <w:sz w:val="24"/>
          <w:szCs w:val="25"/>
          <w:lang w:val="ru-RU" w:bidi="ar-SA"/>
        </w:rPr>
        <w:t>Швея</w:t>
      </w:r>
    </w:p>
    <w:p w:rsidR="004A3365" w:rsidRPr="00AD1A17" w:rsidRDefault="006C29D4" w:rsidP="003D5CC4">
      <w:pPr>
        <w:numPr>
          <w:ilvl w:val="0"/>
          <w:numId w:val="11"/>
        </w:numPr>
        <w:tabs>
          <w:tab w:val="left" w:pos="851"/>
        </w:tabs>
        <w:spacing w:after="120"/>
        <w:ind w:left="851" w:hanging="425"/>
        <w:contextualSpacing/>
        <w:rPr>
          <w:rFonts w:ascii="Verdana" w:eastAsia="Gungsuh" w:hAnsi="Verdana" w:cs="Courier New"/>
          <w:sz w:val="24"/>
          <w:szCs w:val="25"/>
          <w:lang w:val="ru-RU"/>
        </w:rPr>
      </w:pPr>
      <w:r w:rsidRPr="00AD1A17">
        <w:rPr>
          <w:rFonts w:ascii="Verdana" w:eastAsia="Calibri" w:hAnsi="Verdana" w:cs="Courier New"/>
          <w:sz w:val="24"/>
          <w:szCs w:val="25"/>
          <w:lang w:val="ru-RU" w:bidi="ar-SA"/>
        </w:rPr>
        <w:t>Подсобный рабочий</w:t>
      </w:r>
    </w:p>
    <w:p w:rsidR="006F07B1" w:rsidRPr="00AD1A17" w:rsidRDefault="006C29D4" w:rsidP="003D5CC4">
      <w:pPr>
        <w:numPr>
          <w:ilvl w:val="0"/>
          <w:numId w:val="11"/>
        </w:numPr>
        <w:tabs>
          <w:tab w:val="left" w:pos="851"/>
        </w:tabs>
        <w:spacing w:after="120"/>
        <w:ind w:left="851" w:hanging="425"/>
        <w:contextualSpacing/>
        <w:rPr>
          <w:rFonts w:ascii="Verdana" w:eastAsia="Calibri" w:hAnsi="Verdana" w:cs="Courier New"/>
          <w:sz w:val="24"/>
          <w:szCs w:val="25"/>
          <w:lang w:val="ru-RU" w:bidi="ar-SA"/>
        </w:rPr>
      </w:pPr>
      <w:r w:rsidRPr="00AD1A17">
        <w:rPr>
          <w:rFonts w:ascii="Verdana" w:eastAsia="Gungsuh" w:hAnsi="Verdana" w:cs="Courier New"/>
          <w:sz w:val="24"/>
          <w:szCs w:val="25"/>
          <w:lang w:val="ru-RU"/>
        </w:rPr>
        <w:t>Укладчик изделий</w:t>
      </w:r>
    </w:p>
    <w:p w:rsidR="00CD272D" w:rsidRPr="00AD1A17" w:rsidRDefault="00CD272D" w:rsidP="003D5CC4">
      <w:pPr>
        <w:pStyle w:val="ac"/>
        <w:ind w:left="0" w:firstLine="0"/>
        <w:jc w:val="center"/>
        <w:rPr>
          <w:rFonts w:ascii="Verdana" w:hAnsi="Verdana" w:cs="Courier New"/>
          <w:b/>
          <w:sz w:val="28"/>
          <w:szCs w:val="36"/>
          <w:lang w:val="ru-RU"/>
        </w:rPr>
      </w:pPr>
      <w:r w:rsidRPr="00AD1A17">
        <w:rPr>
          <w:rFonts w:ascii="Verdana" w:eastAsia="Times New Roman" w:hAnsi="Verdana" w:cs="Courier New"/>
          <w:b/>
          <w:sz w:val="28"/>
          <w:szCs w:val="36"/>
          <w:lang w:eastAsia="ru-RU"/>
        </w:rPr>
        <w:t xml:space="preserve">ООО </w:t>
      </w:r>
      <w:r w:rsidR="003D5CC4" w:rsidRPr="00AD1A17">
        <w:rPr>
          <w:rFonts w:ascii="Verdana" w:eastAsia="Times New Roman" w:hAnsi="Verdana" w:cs="Courier New"/>
          <w:b/>
          <w:sz w:val="28"/>
          <w:szCs w:val="36"/>
          <w:lang w:eastAsia="ru-RU"/>
        </w:rPr>
        <w:t xml:space="preserve">Форман Продактс </w:t>
      </w:r>
      <w:r w:rsidRPr="00AD1A17">
        <w:rPr>
          <w:rFonts w:ascii="Verdana" w:eastAsia="Times New Roman" w:hAnsi="Verdana" w:cs="Courier New"/>
          <w:b/>
          <w:sz w:val="28"/>
          <w:szCs w:val="36"/>
          <w:lang w:eastAsia="ru-RU"/>
        </w:rPr>
        <w:t>(заочно)</w:t>
      </w:r>
    </w:p>
    <w:p w:rsidR="00CD272D" w:rsidRPr="00AD1A17" w:rsidRDefault="00CD272D" w:rsidP="003D5CC4">
      <w:pPr>
        <w:numPr>
          <w:ilvl w:val="0"/>
          <w:numId w:val="12"/>
        </w:numPr>
        <w:tabs>
          <w:tab w:val="left" w:pos="851"/>
        </w:tabs>
        <w:spacing w:after="200"/>
        <w:ind w:left="851" w:hanging="357"/>
        <w:contextualSpacing/>
        <w:rPr>
          <w:rFonts w:ascii="Verdana" w:eastAsia="Times New Roman" w:hAnsi="Verdana" w:cs="Courier New"/>
          <w:szCs w:val="25"/>
          <w:lang w:val="ru-RU" w:eastAsia="ru-RU"/>
        </w:rPr>
      </w:pPr>
      <w:r w:rsidRPr="00AD1A17">
        <w:rPr>
          <w:rFonts w:ascii="Verdana" w:eastAsia="Times New Roman" w:hAnsi="Verdana" w:cs="Courier New"/>
          <w:szCs w:val="25"/>
          <w:lang w:val="ru-RU" w:eastAsia="ru-RU"/>
        </w:rPr>
        <w:t>Оператор автоматических и полуавтоматических линий</w:t>
      </w:r>
    </w:p>
    <w:p w:rsidR="00CD272D" w:rsidRPr="00AD1A17" w:rsidRDefault="00CD272D" w:rsidP="003D5CC4">
      <w:pPr>
        <w:numPr>
          <w:ilvl w:val="0"/>
          <w:numId w:val="12"/>
        </w:numPr>
        <w:tabs>
          <w:tab w:val="left" w:pos="851"/>
        </w:tabs>
        <w:spacing w:after="200"/>
        <w:ind w:left="851" w:hanging="357"/>
        <w:contextualSpacing/>
        <w:rPr>
          <w:rFonts w:ascii="Verdana" w:eastAsia="Times New Roman" w:hAnsi="Verdana" w:cs="Courier New"/>
          <w:szCs w:val="25"/>
          <w:lang w:eastAsia="ru-RU"/>
        </w:rPr>
      </w:pPr>
      <w:r w:rsidRPr="00AD1A17">
        <w:rPr>
          <w:rFonts w:ascii="Verdana" w:eastAsia="Times New Roman" w:hAnsi="Verdana" w:cs="Courier New"/>
          <w:szCs w:val="25"/>
          <w:lang w:eastAsia="ru-RU"/>
        </w:rPr>
        <w:t>Электромонтер по обслуживанию электроустановок</w:t>
      </w:r>
    </w:p>
    <w:p w:rsidR="006F07B1" w:rsidRPr="00AD1A17" w:rsidRDefault="006F07B1" w:rsidP="006F07B1">
      <w:pPr>
        <w:spacing w:after="200" w:line="216" w:lineRule="auto"/>
        <w:contextualSpacing/>
        <w:rPr>
          <w:rFonts w:ascii="Verdana" w:eastAsia="Gungsuh" w:hAnsi="Verdana" w:cs="Courier New"/>
          <w:sz w:val="28"/>
          <w:szCs w:val="28"/>
          <w:lang w:val="ru-RU"/>
        </w:rPr>
      </w:pPr>
    </w:p>
    <w:tbl>
      <w:tblPr>
        <w:tblStyle w:val="afb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621CD" w:rsidRPr="00AD1A17" w:rsidTr="00BF1C95">
        <w:trPr>
          <w:trHeight w:val="552"/>
        </w:trPr>
        <w:tc>
          <w:tcPr>
            <w:tcW w:w="10632" w:type="dxa"/>
          </w:tcPr>
          <w:p w:rsidR="007F7E19" w:rsidRPr="00AD1A17" w:rsidRDefault="007F7E19" w:rsidP="00BF1C95">
            <w:pPr>
              <w:ind w:right="-170"/>
              <w:jc w:val="center"/>
              <w:rPr>
                <w:rFonts w:ascii="Verdana" w:hAnsi="Verdana" w:cs="Courier New"/>
                <w:b/>
                <w:sz w:val="24"/>
                <w:szCs w:val="32"/>
                <w:u w:val="single"/>
              </w:rPr>
            </w:pPr>
            <w:r w:rsidRPr="00AD1A17">
              <w:rPr>
                <w:rFonts w:ascii="Verdana" w:hAnsi="Verdana" w:cs="Courier New"/>
                <w:b/>
                <w:sz w:val="24"/>
                <w:szCs w:val="32"/>
                <w:u w:val="single"/>
              </w:rPr>
              <w:t>Адрес проведения ЯВ</w:t>
            </w:r>
            <w:r w:rsidR="00C36454" w:rsidRPr="00AD1A17">
              <w:rPr>
                <w:rFonts w:ascii="Verdana" w:hAnsi="Verdana" w:cs="Courier New"/>
                <w:b/>
                <w:sz w:val="24"/>
                <w:szCs w:val="32"/>
                <w:u w:val="single"/>
              </w:rPr>
              <w:t>:</w:t>
            </w:r>
          </w:p>
          <w:p w:rsidR="007F7E19" w:rsidRPr="00AD1A17" w:rsidRDefault="007F7E19" w:rsidP="00BF1C95">
            <w:pPr>
              <w:ind w:right="-170"/>
              <w:jc w:val="center"/>
              <w:rPr>
                <w:rFonts w:ascii="Verdana" w:hAnsi="Verdana" w:cs="Courier New"/>
                <w:b/>
                <w:sz w:val="24"/>
                <w:szCs w:val="32"/>
              </w:rPr>
            </w:pPr>
            <w:r w:rsidRPr="00AD1A17">
              <w:rPr>
                <w:rFonts w:ascii="Verdana" w:hAnsi="Verdana" w:cs="Courier New"/>
                <w:b/>
                <w:sz w:val="36"/>
                <w:szCs w:val="44"/>
              </w:rPr>
              <w:t>ул. Бабушкина, 52</w:t>
            </w:r>
            <w:r w:rsidRPr="00AD1A17">
              <w:rPr>
                <w:rFonts w:ascii="Verdana" w:hAnsi="Verdana" w:cs="Courier New"/>
                <w:b/>
                <w:sz w:val="24"/>
                <w:szCs w:val="32"/>
              </w:rPr>
              <w:t xml:space="preserve"> (информационный зал)</w:t>
            </w:r>
          </w:p>
          <w:p w:rsidR="00F70438" w:rsidRPr="00AD1A17" w:rsidRDefault="00D555AE" w:rsidP="000B6B54">
            <w:pPr>
              <w:jc w:val="center"/>
              <w:rPr>
                <w:rFonts w:ascii="Verdana" w:eastAsia="Gungsuh" w:hAnsi="Verdana" w:cs="Courier New"/>
                <w:sz w:val="36"/>
                <w:szCs w:val="40"/>
              </w:rPr>
            </w:pPr>
            <w:r w:rsidRPr="00AD1A17">
              <w:rPr>
                <w:rFonts w:ascii="Verdana" w:hAnsi="Verdana" w:cs="Courier New"/>
                <w:sz w:val="32"/>
                <w:szCs w:val="40"/>
              </w:rPr>
              <w:t xml:space="preserve">Справки по тел.: </w:t>
            </w:r>
            <w:r w:rsidR="000B6B54" w:rsidRPr="00AD1A17">
              <w:rPr>
                <w:rFonts w:ascii="Verdana" w:hAnsi="Verdana" w:cs="Courier New"/>
                <w:b/>
                <w:sz w:val="32"/>
                <w:szCs w:val="40"/>
              </w:rPr>
              <w:t>362-58-57</w:t>
            </w:r>
            <w:r w:rsidR="000B6B54" w:rsidRPr="00AD1A17">
              <w:rPr>
                <w:rFonts w:ascii="Verdana" w:hAnsi="Verdana" w:cs="Courier New"/>
                <w:sz w:val="32"/>
                <w:szCs w:val="40"/>
              </w:rPr>
              <w:t xml:space="preserve">, </w:t>
            </w:r>
            <w:r w:rsidRPr="00AD1A17">
              <w:rPr>
                <w:rFonts w:ascii="Verdana" w:hAnsi="Verdana" w:cs="Courier New"/>
                <w:b/>
                <w:sz w:val="32"/>
                <w:szCs w:val="40"/>
              </w:rPr>
              <w:t>362-64-16</w:t>
            </w:r>
          </w:p>
        </w:tc>
      </w:tr>
    </w:tbl>
    <w:p w:rsidR="00E66C86" w:rsidRPr="00E66C86" w:rsidRDefault="00E66C86" w:rsidP="00BF1C95">
      <w:pPr>
        <w:ind w:firstLine="0"/>
        <w:rPr>
          <w:rFonts w:ascii="Courier New" w:hAnsi="Courier New" w:cs="Courier New"/>
          <w:sz w:val="28"/>
          <w:szCs w:val="28"/>
          <w:lang w:val="ru-RU"/>
        </w:rPr>
      </w:pPr>
    </w:p>
    <w:sectPr w:rsidR="00E66C86" w:rsidRPr="00E66C86" w:rsidSect="00AD1A17">
      <w:headerReference w:type="default" r:id="rId10"/>
      <w:pgSz w:w="11906" w:h="16838"/>
      <w:pgMar w:top="227" w:right="851" w:bottom="227" w:left="851" w:header="709" w:footer="709" w:gutter="0"/>
      <w:pgBorders w:offsetFrom="page">
        <w:top w:val="single" w:sz="2" w:space="24" w:color="0070C0"/>
        <w:left w:val="single" w:sz="2" w:space="24" w:color="0070C0"/>
        <w:bottom w:val="single" w:sz="2" w:space="24" w:color="0070C0"/>
        <w:right w:val="single" w:sz="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72" w:rsidRDefault="00A93372" w:rsidP="0070080A">
      <w:r>
        <w:separator/>
      </w:r>
    </w:p>
  </w:endnote>
  <w:endnote w:type="continuationSeparator" w:id="0">
    <w:p w:rsidR="00A93372" w:rsidRDefault="00A93372" w:rsidP="007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72" w:rsidRDefault="00A93372" w:rsidP="0070080A">
      <w:r>
        <w:separator/>
      </w:r>
    </w:p>
  </w:footnote>
  <w:footnote w:type="continuationSeparator" w:id="0">
    <w:p w:rsidR="00A93372" w:rsidRDefault="00A93372" w:rsidP="0070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81" w:rsidRPr="0070080A" w:rsidRDefault="00AB1F81" w:rsidP="0070080A">
    <w:pPr>
      <w:pStyle w:val="af5"/>
      <w:tabs>
        <w:tab w:val="clear" w:pos="4677"/>
        <w:tab w:val="clear" w:pos="9355"/>
        <w:tab w:val="left" w:pos="1980"/>
      </w:tabs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C6D"/>
    <w:multiLevelType w:val="hybridMultilevel"/>
    <w:tmpl w:val="D0B64EDA"/>
    <w:lvl w:ilvl="0" w:tplc="A3265E1C">
      <w:start w:val="1"/>
      <w:numFmt w:val="bullet"/>
      <w:lvlText w:val=""/>
      <w:lvlJc w:val="left"/>
      <w:pPr>
        <w:ind w:left="1080" w:hanging="72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79F5"/>
    <w:multiLevelType w:val="hybridMultilevel"/>
    <w:tmpl w:val="226E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82FF9"/>
    <w:multiLevelType w:val="hybridMultilevel"/>
    <w:tmpl w:val="FD320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5AA787A"/>
    <w:multiLevelType w:val="hybridMultilevel"/>
    <w:tmpl w:val="864A6852"/>
    <w:lvl w:ilvl="0" w:tplc="A3265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80810"/>
    <w:multiLevelType w:val="hybridMultilevel"/>
    <w:tmpl w:val="3A401FB0"/>
    <w:lvl w:ilvl="0" w:tplc="0419000D">
      <w:start w:val="1"/>
      <w:numFmt w:val="bullet"/>
      <w:lvlText w:val="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5">
    <w:nsid w:val="3DB51AE2"/>
    <w:multiLevelType w:val="hybridMultilevel"/>
    <w:tmpl w:val="0C20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402D3"/>
    <w:multiLevelType w:val="hybridMultilevel"/>
    <w:tmpl w:val="89E2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35122"/>
    <w:multiLevelType w:val="hybridMultilevel"/>
    <w:tmpl w:val="B18E00E2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8">
    <w:nsid w:val="4AE045B6"/>
    <w:multiLevelType w:val="hybridMultilevel"/>
    <w:tmpl w:val="900C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97829"/>
    <w:multiLevelType w:val="hybridMultilevel"/>
    <w:tmpl w:val="8902B87C"/>
    <w:lvl w:ilvl="0" w:tplc="935244D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A3A54"/>
    <w:multiLevelType w:val="hybridMultilevel"/>
    <w:tmpl w:val="BA74ABD4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11">
    <w:nsid w:val="6E810BE9"/>
    <w:multiLevelType w:val="hybridMultilevel"/>
    <w:tmpl w:val="48F0A606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A7"/>
    <w:rsid w:val="00016568"/>
    <w:rsid w:val="0002323E"/>
    <w:rsid w:val="00033A3B"/>
    <w:rsid w:val="00041A2E"/>
    <w:rsid w:val="000510E0"/>
    <w:rsid w:val="0005308C"/>
    <w:rsid w:val="00056F7A"/>
    <w:rsid w:val="00057096"/>
    <w:rsid w:val="00076BD0"/>
    <w:rsid w:val="00084B74"/>
    <w:rsid w:val="000860DB"/>
    <w:rsid w:val="00095BD7"/>
    <w:rsid w:val="000A53CA"/>
    <w:rsid w:val="000A5CC7"/>
    <w:rsid w:val="000B6B54"/>
    <w:rsid w:val="000F0A17"/>
    <w:rsid w:val="000F527A"/>
    <w:rsid w:val="00123945"/>
    <w:rsid w:val="00131E8C"/>
    <w:rsid w:val="00134D1A"/>
    <w:rsid w:val="001552A7"/>
    <w:rsid w:val="00161E7C"/>
    <w:rsid w:val="001643AC"/>
    <w:rsid w:val="00176C69"/>
    <w:rsid w:val="00181820"/>
    <w:rsid w:val="001C3DFC"/>
    <w:rsid w:val="001C6BEA"/>
    <w:rsid w:val="001E0FE1"/>
    <w:rsid w:val="001F3333"/>
    <w:rsid w:val="001F57C9"/>
    <w:rsid w:val="00206BCB"/>
    <w:rsid w:val="002132EC"/>
    <w:rsid w:val="00215177"/>
    <w:rsid w:val="002611F1"/>
    <w:rsid w:val="00261D3E"/>
    <w:rsid w:val="00262322"/>
    <w:rsid w:val="002726EF"/>
    <w:rsid w:val="00281B48"/>
    <w:rsid w:val="00285013"/>
    <w:rsid w:val="00287C23"/>
    <w:rsid w:val="00293649"/>
    <w:rsid w:val="002D1937"/>
    <w:rsid w:val="002D5E46"/>
    <w:rsid w:val="002F0BEA"/>
    <w:rsid w:val="002F468A"/>
    <w:rsid w:val="00310909"/>
    <w:rsid w:val="00324527"/>
    <w:rsid w:val="003306FE"/>
    <w:rsid w:val="0033547E"/>
    <w:rsid w:val="00340203"/>
    <w:rsid w:val="00356E96"/>
    <w:rsid w:val="00365824"/>
    <w:rsid w:val="0039167C"/>
    <w:rsid w:val="00394E0A"/>
    <w:rsid w:val="003C13FD"/>
    <w:rsid w:val="003C14A3"/>
    <w:rsid w:val="003D5CC4"/>
    <w:rsid w:val="003E0D55"/>
    <w:rsid w:val="003E7211"/>
    <w:rsid w:val="003F6314"/>
    <w:rsid w:val="00403290"/>
    <w:rsid w:val="00420C38"/>
    <w:rsid w:val="004250E4"/>
    <w:rsid w:val="00425B28"/>
    <w:rsid w:val="00437181"/>
    <w:rsid w:val="00484723"/>
    <w:rsid w:val="004A3365"/>
    <w:rsid w:val="004A4E0B"/>
    <w:rsid w:val="004C5AE6"/>
    <w:rsid w:val="004E6859"/>
    <w:rsid w:val="004F2AC1"/>
    <w:rsid w:val="005306D5"/>
    <w:rsid w:val="00545519"/>
    <w:rsid w:val="00547048"/>
    <w:rsid w:val="00564066"/>
    <w:rsid w:val="005A73CD"/>
    <w:rsid w:val="005B7926"/>
    <w:rsid w:val="005B794D"/>
    <w:rsid w:val="005D501C"/>
    <w:rsid w:val="005D747F"/>
    <w:rsid w:val="005E1759"/>
    <w:rsid w:val="00633F8E"/>
    <w:rsid w:val="00636E67"/>
    <w:rsid w:val="00650F56"/>
    <w:rsid w:val="006570D2"/>
    <w:rsid w:val="00682A51"/>
    <w:rsid w:val="00683BAE"/>
    <w:rsid w:val="006B0708"/>
    <w:rsid w:val="006C29D4"/>
    <w:rsid w:val="006D6F4C"/>
    <w:rsid w:val="006E62A4"/>
    <w:rsid w:val="006F07B1"/>
    <w:rsid w:val="006F1FB0"/>
    <w:rsid w:val="0070080A"/>
    <w:rsid w:val="00722344"/>
    <w:rsid w:val="0075278C"/>
    <w:rsid w:val="0075639D"/>
    <w:rsid w:val="007646A1"/>
    <w:rsid w:val="00767839"/>
    <w:rsid w:val="00777C96"/>
    <w:rsid w:val="007B2BA6"/>
    <w:rsid w:val="007B50F4"/>
    <w:rsid w:val="007D47C1"/>
    <w:rsid w:val="007E6A80"/>
    <w:rsid w:val="007E6F07"/>
    <w:rsid w:val="007F10D6"/>
    <w:rsid w:val="007F7E19"/>
    <w:rsid w:val="00832231"/>
    <w:rsid w:val="0084570A"/>
    <w:rsid w:val="00870EAD"/>
    <w:rsid w:val="00892732"/>
    <w:rsid w:val="00896844"/>
    <w:rsid w:val="008B247B"/>
    <w:rsid w:val="008B7305"/>
    <w:rsid w:val="008C3AC4"/>
    <w:rsid w:val="008E002A"/>
    <w:rsid w:val="008E1E54"/>
    <w:rsid w:val="008E27CD"/>
    <w:rsid w:val="008E2B61"/>
    <w:rsid w:val="008F208A"/>
    <w:rsid w:val="008F7835"/>
    <w:rsid w:val="00961CFB"/>
    <w:rsid w:val="00972743"/>
    <w:rsid w:val="00972959"/>
    <w:rsid w:val="00993381"/>
    <w:rsid w:val="00993F3E"/>
    <w:rsid w:val="009A2EED"/>
    <w:rsid w:val="009B64AC"/>
    <w:rsid w:val="009C6011"/>
    <w:rsid w:val="009D04EA"/>
    <w:rsid w:val="009D19D1"/>
    <w:rsid w:val="009D3031"/>
    <w:rsid w:val="009F0C42"/>
    <w:rsid w:val="009F58D2"/>
    <w:rsid w:val="009F7574"/>
    <w:rsid w:val="00A1084B"/>
    <w:rsid w:val="00A13579"/>
    <w:rsid w:val="00A4154E"/>
    <w:rsid w:val="00A61535"/>
    <w:rsid w:val="00A71CED"/>
    <w:rsid w:val="00A81A16"/>
    <w:rsid w:val="00A92372"/>
    <w:rsid w:val="00A93372"/>
    <w:rsid w:val="00A93AF4"/>
    <w:rsid w:val="00AA3F27"/>
    <w:rsid w:val="00AB1F81"/>
    <w:rsid w:val="00AB2412"/>
    <w:rsid w:val="00AC18D7"/>
    <w:rsid w:val="00AD1A17"/>
    <w:rsid w:val="00AF207F"/>
    <w:rsid w:val="00AF3EC5"/>
    <w:rsid w:val="00B20B91"/>
    <w:rsid w:val="00B2503D"/>
    <w:rsid w:val="00B3185D"/>
    <w:rsid w:val="00B359C2"/>
    <w:rsid w:val="00B373A8"/>
    <w:rsid w:val="00B415E0"/>
    <w:rsid w:val="00B42334"/>
    <w:rsid w:val="00B4528A"/>
    <w:rsid w:val="00B51643"/>
    <w:rsid w:val="00B621CD"/>
    <w:rsid w:val="00B7381B"/>
    <w:rsid w:val="00B842F1"/>
    <w:rsid w:val="00BA11E9"/>
    <w:rsid w:val="00BE2E39"/>
    <w:rsid w:val="00BF1C95"/>
    <w:rsid w:val="00BF6E37"/>
    <w:rsid w:val="00C04DBC"/>
    <w:rsid w:val="00C11CCD"/>
    <w:rsid w:val="00C36454"/>
    <w:rsid w:val="00C45EF6"/>
    <w:rsid w:val="00C47516"/>
    <w:rsid w:val="00C5207D"/>
    <w:rsid w:val="00C569FD"/>
    <w:rsid w:val="00C57AC5"/>
    <w:rsid w:val="00C614B5"/>
    <w:rsid w:val="00C72828"/>
    <w:rsid w:val="00CA22CC"/>
    <w:rsid w:val="00CB3874"/>
    <w:rsid w:val="00CC571B"/>
    <w:rsid w:val="00CD272D"/>
    <w:rsid w:val="00CE4376"/>
    <w:rsid w:val="00D00BE5"/>
    <w:rsid w:val="00D12570"/>
    <w:rsid w:val="00D17B50"/>
    <w:rsid w:val="00D3577E"/>
    <w:rsid w:val="00D51370"/>
    <w:rsid w:val="00D53811"/>
    <w:rsid w:val="00D555AE"/>
    <w:rsid w:val="00D634BF"/>
    <w:rsid w:val="00D72D51"/>
    <w:rsid w:val="00D947EF"/>
    <w:rsid w:val="00D977FF"/>
    <w:rsid w:val="00DA2759"/>
    <w:rsid w:val="00DA4F15"/>
    <w:rsid w:val="00DA6376"/>
    <w:rsid w:val="00DB14E2"/>
    <w:rsid w:val="00DC73A5"/>
    <w:rsid w:val="00DD7EEA"/>
    <w:rsid w:val="00DE5A40"/>
    <w:rsid w:val="00DE5CA3"/>
    <w:rsid w:val="00DF10AE"/>
    <w:rsid w:val="00E2158B"/>
    <w:rsid w:val="00E267DC"/>
    <w:rsid w:val="00E26811"/>
    <w:rsid w:val="00E35637"/>
    <w:rsid w:val="00E35B0E"/>
    <w:rsid w:val="00E42250"/>
    <w:rsid w:val="00E449B2"/>
    <w:rsid w:val="00E664FB"/>
    <w:rsid w:val="00E66C86"/>
    <w:rsid w:val="00E70A0E"/>
    <w:rsid w:val="00E719F8"/>
    <w:rsid w:val="00E775F7"/>
    <w:rsid w:val="00E90115"/>
    <w:rsid w:val="00E9561E"/>
    <w:rsid w:val="00EB592A"/>
    <w:rsid w:val="00EB66DC"/>
    <w:rsid w:val="00EC139F"/>
    <w:rsid w:val="00EC22AE"/>
    <w:rsid w:val="00EE10B7"/>
    <w:rsid w:val="00EE2BF0"/>
    <w:rsid w:val="00F460B5"/>
    <w:rsid w:val="00F529ED"/>
    <w:rsid w:val="00F6796A"/>
    <w:rsid w:val="00F70438"/>
    <w:rsid w:val="00F82C49"/>
    <w:rsid w:val="00F83404"/>
    <w:rsid w:val="00F8574A"/>
    <w:rsid w:val="00F94ADF"/>
    <w:rsid w:val="00FA45F3"/>
    <w:rsid w:val="00FD04C7"/>
    <w:rsid w:val="00FF00C1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49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49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D53A-56B3-4839-8C18-2C548C9C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</dc:creator>
  <cp:lastModifiedBy>User</cp:lastModifiedBy>
  <cp:revision>2</cp:revision>
  <cp:lastPrinted>2019-02-13T09:38:00Z</cp:lastPrinted>
  <dcterms:created xsi:type="dcterms:W3CDTF">2019-02-13T11:47:00Z</dcterms:created>
  <dcterms:modified xsi:type="dcterms:W3CDTF">2019-02-13T11:47:00Z</dcterms:modified>
</cp:coreProperties>
</file>