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5C" w:rsidRDefault="006D0BDA" w:rsidP="003000B6">
      <w:pPr>
        <w:pStyle w:val="a5"/>
        <w:rPr>
          <w:rFonts w:ascii="Times New Roman" w:hAnsi="Times New Roman" w:cs="Times New Roman"/>
          <w:sz w:val="24"/>
          <w:szCs w:val="24"/>
        </w:rPr>
      </w:pPr>
      <w:r w:rsidRPr="006351F8">
        <w:rPr>
          <w:noProof/>
          <w:sz w:val="26"/>
          <w:szCs w:val="26"/>
          <w:lang w:eastAsia="ru-RU"/>
        </w:rPr>
        <w:drawing>
          <wp:inline distT="0" distB="0" distL="0" distR="0">
            <wp:extent cx="5940425" cy="1709407"/>
            <wp:effectExtent l="0" t="0" r="3175" b="5715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AB" w:rsidRDefault="000E33AB" w:rsidP="003000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2262" w:rsidRPr="006D0BDA" w:rsidRDefault="00D22262" w:rsidP="006D0BDA">
      <w:pPr>
        <w:jc w:val="center"/>
      </w:pPr>
      <w:r w:rsidRPr="006D0BDA">
        <w:t>РАСПОРЯЖЕНИЕ</w:t>
      </w:r>
    </w:p>
    <w:p w:rsidR="00D22262" w:rsidRPr="002E4348" w:rsidRDefault="00D22262" w:rsidP="002E4348">
      <w:pPr>
        <w:pStyle w:val="7"/>
        <w:rPr>
          <w:b w:val="0"/>
          <w:sz w:val="24"/>
          <w:szCs w:val="24"/>
        </w:rPr>
      </w:pPr>
    </w:p>
    <w:p w:rsidR="00D22262" w:rsidRPr="002E4348" w:rsidRDefault="00775CBB" w:rsidP="002E4348">
      <w:pPr>
        <w:pStyle w:val="7"/>
        <w:rPr>
          <w:sz w:val="24"/>
          <w:szCs w:val="24"/>
        </w:rPr>
      </w:pPr>
      <w:r>
        <w:rPr>
          <w:sz w:val="24"/>
          <w:szCs w:val="24"/>
        </w:rPr>
        <w:t>12</w:t>
      </w:r>
      <w:r w:rsidR="00582E55">
        <w:rPr>
          <w:sz w:val="24"/>
          <w:szCs w:val="24"/>
        </w:rPr>
        <w:t>.02</w:t>
      </w:r>
      <w:r w:rsidR="00D22262" w:rsidRPr="002E4348">
        <w:rPr>
          <w:sz w:val="24"/>
          <w:szCs w:val="24"/>
        </w:rPr>
        <w:t>.201</w:t>
      </w:r>
      <w:r w:rsidR="006D0BDA">
        <w:rPr>
          <w:sz w:val="24"/>
          <w:szCs w:val="24"/>
        </w:rPr>
        <w:t xml:space="preserve">9  </w:t>
      </w:r>
      <w:r w:rsidR="00D22262" w:rsidRPr="002E4348">
        <w:rPr>
          <w:sz w:val="24"/>
          <w:szCs w:val="24"/>
        </w:rPr>
        <w:t>№</w:t>
      </w:r>
      <w:r w:rsidR="006D0BDA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</w:p>
    <w:p w:rsidR="00D22262" w:rsidRPr="002E4348" w:rsidRDefault="00D22262" w:rsidP="002E4348">
      <w:pPr>
        <w:jc w:val="both"/>
        <w:rPr>
          <w:b/>
        </w:rPr>
      </w:pPr>
    </w:p>
    <w:p w:rsidR="00775CBB" w:rsidRPr="00775CBB" w:rsidRDefault="00D22262" w:rsidP="00775CBB">
      <w:pPr>
        <w:rPr>
          <w:color w:val="000000"/>
        </w:rPr>
      </w:pPr>
      <w:r w:rsidRPr="00775CBB">
        <w:t>«</w:t>
      </w:r>
      <w:r w:rsidR="00775CBB" w:rsidRPr="00775CBB">
        <w:rPr>
          <w:color w:val="000000"/>
        </w:rPr>
        <w:t xml:space="preserve">Об утверждении кодекса </w:t>
      </w:r>
    </w:p>
    <w:p w:rsidR="00775CBB" w:rsidRPr="00775CBB" w:rsidRDefault="00775CBB" w:rsidP="00775CBB">
      <w:pPr>
        <w:rPr>
          <w:color w:val="000000"/>
        </w:rPr>
      </w:pPr>
      <w:r w:rsidRPr="00775CBB">
        <w:rPr>
          <w:color w:val="000000"/>
        </w:rPr>
        <w:t xml:space="preserve">этики и служебного поведения </w:t>
      </w:r>
    </w:p>
    <w:p w:rsidR="00775CBB" w:rsidRPr="00775CBB" w:rsidRDefault="00775CBB" w:rsidP="00775CBB">
      <w:pPr>
        <w:jc w:val="both"/>
        <w:rPr>
          <w:bCs/>
          <w:spacing w:val="2"/>
        </w:rPr>
      </w:pPr>
      <w:r w:rsidRPr="00775CBB">
        <w:rPr>
          <w:color w:val="000000"/>
        </w:rPr>
        <w:t xml:space="preserve">муниципального служащего </w:t>
      </w:r>
      <w:r w:rsidRPr="00775CBB">
        <w:rPr>
          <w:bCs/>
          <w:spacing w:val="2"/>
        </w:rPr>
        <w:t xml:space="preserve"> </w:t>
      </w:r>
    </w:p>
    <w:p w:rsidR="00D22262" w:rsidRPr="00775CBB" w:rsidRDefault="00775CBB" w:rsidP="00775CBB">
      <w:pPr>
        <w:jc w:val="both"/>
        <w:rPr>
          <w:color w:val="000000"/>
        </w:rPr>
      </w:pPr>
      <w:r w:rsidRPr="00775CBB">
        <w:rPr>
          <w:bCs/>
          <w:spacing w:val="2"/>
        </w:rPr>
        <w:t>МА ВМО СПб МО</w:t>
      </w:r>
      <w:r w:rsidRPr="00775CBB">
        <w:rPr>
          <w:spacing w:val="4"/>
        </w:rPr>
        <w:t xml:space="preserve"> №54</w:t>
      </w:r>
      <w:r w:rsidR="00D22262" w:rsidRPr="00775CBB">
        <w:t>»</w:t>
      </w:r>
    </w:p>
    <w:p w:rsidR="00D22262" w:rsidRPr="00775CBB" w:rsidRDefault="00D22262" w:rsidP="00775CBB">
      <w:pPr>
        <w:jc w:val="both"/>
      </w:pPr>
    </w:p>
    <w:p w:rsidR="00775CBB" w:rsidRPr="00775CBB" w:rsidRDefault="00775CBB" w:rsidP="00775CB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5CBB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02.03.2007 № 25-ФЗ «О муниципальной службе в Российской Федерации», Федеральным законом от 25.12.2008 № 273-ФЗ</w:t>
      </w:r>
      <w:r w:rsidRPr="00775CBB">
        <w:rPr>
          <w:rFonts w:ascii="Times New Roman" w:hAnsi="Times New Roman" w:cs="Times New Roman"/>
          <w:sz w:val="24"/>
          <w:szCs w:val="24"/>
        </w:rPr>
        <w:br/>
        <w:t>«О противодействии коррупции», Указом Президента Российской Федерации от 12.08.2002 № 885 «Об утверждении общих принципов служебного поведения государственных служащих» и типовым кодексом одобренным решением президиума Совета при Президенте Российской Федерации по противодействию коррупции от 23 декабря 2010 г. (протокол № 2):</w:t>
      </w:r>
      <w:proofErr w:type="gramEnd"/>
    </w:p>
    <w:p w:rsidR="00775CBB" w:rsidRPr="00775CBB" w:rsidRDefault="00775CBB" w:rsidP="00775CBB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CBB">
        <w:rPr>
          <w:rFonts w:ascii="Times New Roman" w:hAnsi="Times New Roman" w:cs="Times New Roman"/>
          <w:sz w:val="24"/>
          <w:szCs w:val="24"/>
        </w:rPr>
        <w:t xml:space="preserve">Утвердить Кодекс этики и служебного поведения муниципального служащего </w:t>
      </w:r>
      <w:r w:rsidRPr="00775CBB">
        <w:rPr>
          <w:rFonts w:ascii="Times New Roman" w:hAnsi="Times New Roman" w:cs="Times New Roman"/>
          <w:bCs/>
          <w:spacing w:val="2"/>
          <w:sz w:val="24"/>
          <w:szCs w:val="24"/>
        </w:rPr>
        <w:t>МА ВМО СПб МО</w:t>
      </w:r>
      <w:r w:rsidRPr="00775CBB">
        <w:rPr>
          <w:rFonts w:ascii="Times New Roman" w:hAnsi="Times New Roman" w:cs="Times New Roman"/>
          <w:spacing w:val="4"/>
          <w:sz w:val="24"/>
          <w:szCs w:val="24"/>
        </w:rPr>
        <w:t xml:space="preserve"> №54</w:t>
      </w:r>
      <w:r w:rsidRPr="00775CBB">
        <w:rPr>
          <w:rFonts w:ascii="Times New Roman" w:hAnsi="Times New Roman" w:cs="Times New Roman"/>
          <w:sz w:val="24"/>
          <w:szCs w:val="24"/>
        </w:rPr>
        <w:t>.</w:t>
      </w:r>
    </w:p>
    <w:p w:rsidR="00775CBB" w:rsidRPr="00775CBB" w:rsidRDefault="00775CBB" w:rsidP="00775CBB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CBB">
        <w:rPr>
          <w:rFonts w:ascii="Times New Roman" w:hAnsi="Times New Roman" w:cs="Times New Roman"/>
          <w:sz w:val="24"/>
          <w:szCs w:val="24"/>
        </w:rPr>
        <w:t>Ознакомить муниципальных служащих местной администрации с положениями настоящего Кодекса.</w:t>
      </w:r>
    </w:p>
    <w:p w:rsidR="00775CBB" w:rsidRPr="00775CBB" w:rsidRDefault="00775CBB" w:rsidP="00775CBB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CBB">
        <w:rPr>
          <w:rFonts w:ascii="Times New Roman" w:hAnsi="Times New Roman" w:cs="Times New Roman"/>
          <w:sz w:val="24"/>
          <w:szCs w:val="24"/>
        </w:rPr>
        <w:t>Настоящее распоряжение вступает в силу после официального опубликования.</w:t>
      </w:r>
    </w:p>
    <w:p w:rsidR="00775CBB" w:rsidRPr="00775CBB" w:rsidRDefault="00775CBB" w:rsidP="00775CBB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5C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75CBB">
        <w:rPr>
          <w:rFonts w:ascii="Times New Roman" w:hAnsi="Times New Roman" w:cs="Times New Roman"/>
          <w:sz w:val="24"/>
          <w:szCs w:val="24"/>
        </w:rPr>
        <w:t xml:space="preserve"> выполнением настоящего распоряжения возложить на главу </w:t>
      </w:r>
      <w:r w:rsidRPr="00775CBB">
        <w:rPr>
          <w:rFonts w:ascii="Times New Roman" w:hAnsi="Times New Roman" w:cs="Times New Roman"/>
          <w:bCs/>
          <w:spacing w:val="2"/>
          <w:sz w:val="24"/>
          <w:szCs w:val="24"/>
        </w:rPr>
        <w:t>МА ВМО СПб МО</w:t>
      </w:r>
      <w:r w:rsidRPr="00775CBB">
        <w:rPr>
          <w:rFonts w:ascii="Times New Roman" w:hAnsi="Times New Roman" w:cs="Times New Roman"/>
          <w:spacing w:val="4"/>
          <w:sz w:val="24"/>
          <w:szCs w:val="24"/>
        </w:rPr>
        <w:t xml:space="preserve"> №54</w:t>
      </w:r>
      <w:r w:rsidRPr="00775CBB">
        <w:rPr>
          <w:rFonts w:ascii="Times New Roman" w:hAnsi="Times New Roman" w:cs="Times New Roman"/>
          <w:sz w:val="24"/>
          <w:szCs w:val="24"/>
        </w:rPr>
        <w:t>.</w:t>
      </w:r>
    </w:p>
    <w:p w:rsidR="00775CBB" w:rsidRDefault="00775CBB" w:rsidP="00775CBB">
      <w:pPr>
        <w:pStyle w:val="2"/>
        <w:spacing w:line="240" w:lineRule="auto"/>
        <w:jc w:val="both"/>
        <w:rPr>
          <w:b/>
          <w:sz w:val="24"/>
          <w:szCs w:val="24"/>
        </w:rPr>
      </w:pPr>
    </w:p>
    <w:p w:rsidR="00775CBB" w:rsidRDefault="00775CBB" w:rsidP="002E4348">
      <w:pPr>
        <w:pStyle w:val="2"/>
        <w:spacing w:line="240" w:lineRule="auto"/>
        <w:jc w:val="both"/>
        <w:rPr>
          <w:b/>
          <w:sz w:val="24"/>
          <w:szCs w:val="24"/>
        </w:rPr>
      </w:pPr>
    </w:p>
    <w:p w:rsidR="00F9159E" w:rsidRDefault="00246B4E" w:rsidP="002E4348">
      <w:pPr>
        <w:pStyle w:val="2"/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 М</w:t>
      </w:r>
      <w:r w:rsidR="0071445C" w:rsidRPr="002E4348">
        <w:rPr>
          <w:b/>
          <w:sz w:val="24"/>
          <w:szCs w:val="24"/>
        </w:rPr>
        <w:t>естной администрации</w:t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  <w:t xml:space="preserve">          </w:t>
      </w:r>
      <w:r w:rsidR="0071445C" w:rsidRPr="002E4348">
        <w:rPr>
          <w:b/>
          <w:sz w:val="24"/>
          <w:szCs w:val="24"/>
        </w:rPr>
        <w:t>А. В. Девяткин</w:t>
      </w:r>
    </w:p>
    <w:p w:rsidR="00F9159E" w:rsidRDefault="00F9159E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F9159E" w:rsidRPr="002E5FD8" w:rsidRDefault="00F9159E" w:rsidP="00F9159E">
      <w:pPr>
        <w:pStyle w:val="aa"/>
        <w:spacing w:after="0" w:line="240" w:lineRule="auto"/>
        <w:jc w:val="right"/>
        <w:rPr>
          <w:rFonts w:eastAsia="Times New Roman"/>
          <w:bCs/>
          <w:sz w:val="20"/>
          <w:szCs w:val="20"/>
          <w:lang w:eastAsia="ru-RU"/>
        </w:rPr>
      </w:pPr>
      <w:r w:rsidRPr="002E5FD8">
        <w:rPr>
          <w:rFonts w:eastAsia="Times New Roman"/>
          <w:bCs/>
          <w:sz w:val="20"/>
          <w:szCs w:val="20"/>
          <w:lang w:eastAsia="ru-RU"/>
        </w:rPr>
        <w:lastRenderedPageBreak/>
        <w:t>Приложение к распоряжению</w:t>
      </w:r>
    </w:p>
    <w:p w:rsidR="00F9159E" w:rsidRDefault="00F9159E" w:rsidP="00F9159E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МА ВМО СПб МО №54</w:t>
      </w:r>
    </w:p>
    <w:p w:rsidR="00F9159E" w:rsidRPr="002E5FD8" w:rsidRDefault="00F9159E" w:rsidP="00F9159E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№5 от 12.02.2019</w:t>
      </w:r>
    </w:p>
    <w:p w:rsidR="00F9159E" w:rsidRDefault="00F9159E" w:rsidP="00F9159E">
      <w:pPr>
        <w:spacing w:line="360" w:lineRule="auto"/>
        <w:jc w:val="center"/>
        <w:rPr>
          <w:b/>
          <w:bCs/>
        </w:rPr>
      </w:pPr>
    </w:p>
    <w:p w:rsidR="00F9159E" w:rsidRDefault="00F9159E" w:rsidP="00F9159E">
      <w:pPr>
        <w:spacing w:line="360" w:lineRule="auto"/>
        <w:jc w:val="center"/>
        <w:rPr>
          <w:b/>
          <w:bCs/>
        </w:rPr>
      </w:pPr>
    </w:p>
    <w:p w:rsidR="00F9159E" w:rsidRDefault="00F9159E" w:rsidP="00F9159E">
      <w:pPr>
        <w:spacing w:line="360" w:lineRule="auto"/>
        <w:jc w:val="center"/>
        <w:rPr>
          <w:b/>
          <w:bCs/>
        </w:rPr>
      </w:pPr>
    </w:p>
    <w:p w:rsidR="00F9159E" w:rsidRPr="002E5FD8" w:rsidRDefault="00F9159E" w:rsidP="00F9159E">
      <w:pPr>
        <w:spacing w:line="360" w:lineRule="auto"/>
        <w:jc w:val="center"/>
      </w:pPr>
      <w:r w:rsidRPr="002E5FD8">
        <w:rPr>
          <w:b/>
          <w:bCs/>
        </w:rPr>
        <w:t xml:space="preserve">Кодекс этики и служебного поведения муниципального служащего местной администрации внутригородского муниципального образования Санкт-Петербурга муниципальный округ </w:t>
      </w:r>
      <w:r>
        <w:rPr>
          <w:b/>
          <w:bCs/>
        </w:rPr>
        <w:t>№54</w:t>
      </w:r>
    </w:p>
    <w:p w:rsidR="00F9159E" w:rsidRPr="002E5FD8" w:rsidRDefault="00F9159E" w:rsidP="00F9159E">
      <w:pPr>
        <w:spacing w:after="120" w:line="360" w:lineRule="auto"/>
        <w:jc w:val="both"/>
        <w:rPr>
          <w:b/>
          <w:bCs/>
        </w:rPr>
      </w:pPr>
      <w:r w:rsidRPr="002E5FD8">
        <w:rPr>
          <w:b/>
          <w:bCs/>
        </w:rPr>
        <w:t>Статья 1. Общие положения</w:t>
      </w:r>
    </w:p>
    <w:p w:rsidR="00F9159E" w:rsidRPr="002E5FD8" w:rsidRDefault="00F9159E" w:rsidP="00F9159E">
      <w:pPr>
        <w:spacing w:after="120" w:line="360" w:lineRule="auto"/>
        <w:jc w:val="both"/>
        <w:rPr>
          <w:b/>
        </w:rPr>
      </w:pPr>
      <w:r w:rsidRPr="002E5FD8">
        <w:t xml:space="preserve">1. </w:t>
      </w:r>
      <w:proofErr w:type="gramStart"/>
      <w:r w:rsidRPr="002E5FD8">
        <w:t>Настоящий кодекс этики и служебного поведения муниципального служащего местной администрации внутригородского муниципального образования Санкт-Петербурга муниципальный округ</w:t>
      </w:r>
      <w:r>
        <w:t xml:space="preserve"> № 54</w:t>
      </w:r>
      <w:r w:rsidRPr="002E5FD8">
        <w:t xml:space="preserve"> (далее Кодекс) разработан в соответствии с Федеральным законом от 02.03.2007 № 25-ФЗ «О муниципальной службе в Российской Федерации», Федеральным законом от 25.12.2008 № 273-ФЗ «О противодействии коррупции», Указом Президента Российской Федерации от 12.08.2002 № 885 "Об утверждении общих принципов служебного поведения государственных служащих", типового кодекса Одобренного</w:t>
      </w:r>
      <w:proofErr w:type="gramEnd"/>
      <w:r w:rsidRPr="002E5FD8">
        <w:t xml:space="preserve"> </w:t>
      </w:r>
      <w:proofErr w:type="gramStart"/>
      <w:r w:rsidRPr="002E5FD8">
        <w:t xml:space="preserve">решением президиума Совета при Президенте Российской Федерации по противодействию коррупции от 23 декабря </w:t>
      </w:r>
      <w:smartTag w:uri="urn:schemas-microsoft-com:office:smarttags" w:element="metricconverter">
        <w:smartTagPr>
          <w:attr w:name="ProductID" w:val="2010 г"/>
        </w:smartTagPr>
        <w:r w:rsidRPr="002E5FD8">
          <w:t>2010 г</w:t>
        </w:r>
      </w:smartTag>
      <w:r w:rsidRPr="002E5FD8">
        <w:t>. (протокол № 21),  другими нормативными правовыми актами, правилами поведения, установленными общепринятыми нормами морали и нравственности и представляет собой систему этических норм и основных правил служебного поведения муниципальных служащих местной администрации внутригородского муниципального образования Санкт-Петербурга муниципальный округ</w:t>
      </w:r>
      <w:r>
        <w:t xml:space="preserve"> № 54</w:t>
      </w:r>
      <w:r w:rsidRPr="002E5FD8">
        <w:t xml:space="preserve"> (далее – местная администрация). </w:t>
      </w:r>
      <w:proofErr w:type="gramEnd"/>
    </w:p>
    <w:p w:rsidR="00F9159E" w:rsidRPr="002E5FD8" w:rsidRDefault="00F9159E" w:rsidP="00F9159E">
      <w:pPr>
        <w:spacing w:after="120" w:line="360" w:lineRule="auto"/>
        <w:jc w:val="both"/>
      </w:pPr>
      <w:r w:rsidRPr="002E5FD8">
        <w:t>2. Цели и задачи Кодекса: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2.1. Целями настоящего Кодекса являются: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2.1.1. Соблюдение установленных законодательством ограничений и запретов на основе соответствия служебного поведения общепринятым этическим нормам, исключение злоупотреблений на муниципальной службе;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2.1.2. Формирование должного уровня морали и нравственности в сфере муниципальной службы;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2.1.3. Повышение уровня нравственной ответственности муниципальных служащих местной администрации (далее – муниципальные служащие) за свою профессиональную деятельность, сохранение ими профессиональной чести и достоинства;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lastRenderedPageBreak/>
        <w:t>2.1.4. Содействие укреплению авторитета и престижа муниципальной службы, а также доверия граждан к органам местного самоуправления;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2.1.5. Содействия муниципальному служащему в эффективном выполнении поставленных перед ним профессиональных задач, в решении вопросов, связанных с возникновением этических конфликтов, обусловленных спецификой профессиональной служебной деятельности муниципального служащего;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2.1.6. Поощрение достойного поведения муниципального служащего.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 Задачами настоящего Кодекса являются: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2.2.1. Утверждение единых этических норм, стандартов профессионального поведения муниципальных служащих;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2.2.2. Определение основ взаимоотношений муниципальных служащих в коллективе местной администрации;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2.2.3. Повышение авторитета местной администрации и репутации муниципальных служащих;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2.2.4. Повышение эффективности деятельности местной администрации;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2.2.5. Профилактика коррупции в местной администрации;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2.2.6. Установление и закрепление единообразного подхода к служебному поведению муниципальных служащих;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2.2.7. Повышение уровня внутриорганизационной культуры поведения.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3. Действие настоящего Кодекса распространяется на лиц, замещающих должности муниципальной службы в местной администрации внутригородского муниципального образовании Санкт-Петербурга муниципальный округ</w:t>
      </w:r>
      <w:r>
        <w:t xml:space="preserve"> № 54</w:t>
      </w:r>
      <w:r w:rsidRPr="002E5FD8">
        <w:t>.</w:t>
      </w:r>
    </w:p>
    <w:p w:rsidR="00F9159E" w:rsidRPr="002E5FD8" w:rsidRDefault="00F9159E" w:rsidP="00F9159E">
      <w:pPr>
        <w:spacing w:line="360" w:lineRule="auto"/>
        <w:jc w:val="both"/>
        <w:rPr>
          <w:b/>
          <w:bCs/>
        </w:rPr>
      </w:pPr>
    </w:p>
    <w:p w:rsidR="00F9159E" w:rsidRPr="002E5FD8" w:rsidRDefault="00F9159E" w:rsidP="00F9159E">
      <w:pPr>
        <w:spacing w:line="360" w:lineRule="auto"/>
        <w:jc w:val="both"/>
      </w:pPr>
      <w:r w:rsidRPr="002E5FD8">
        <w:rPr>
          <w:b/>
          <w:bCs/>
        </w:rPr>
        <w:t>Статья 2. Общие принципы служебного поведения муниципальных служащих</w:t>
      </w:r>
      <w:r w:rsidRPr="002E5FD8">
        <w:br/>
        <w:t>1. Муниципальный служащий в рамках реализации своих должностных (служебных) полномочий, сознавая свою ответственность перед государством, обществом и гражданами, призван: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1.1. Исполнять должностные (служебные) обязанности добросовестно, на высоком профессиональном уровне в целях обеспечения эффективной работы органов местного самоуправления;</w:t>
      </w:r>
      <w:r w:rsidRPr="002E5FD8">
        <w:br/>
        <w:t>1.2. Исходить из того, что признание, соблюдение и защита прав и свобод человека и гражданина определяют основной смысл и содержание деятельности органов местного самоуправления и муниципальных служащих;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1.3. Осуществлять свою профессиональную деятельность в рамках установленной компетенции;</w:t>
      </w:r>
      <w:r w:rsidRPr="002E5FD8">
        <w:br/>
      </w:r>
      <w:r w:rsidRPr="002E5FD8">
        <w:lastRenderedPageBreak/>
        <w:t>1.4. Не оказывать предпочтения каким-либо профессиональным, религиозным или социальным группам, организациям (объединениям);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1.5. При принятии решений быть независимым от влияния со стороны граждан, профессиональных или социальных групп и организаций;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1.6.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(служебных) обязанностей.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1.7. Соблюдать ограничения и запреты, установленные федеральным и региональным законодательством для муниципальных служащих;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1.8. Соблюдать политическую нейтральность, исключающую возможность какого-либо влияния на свою профессиональную (служебную) деятельность, решений политический партий, других общественных (религиозных) объединений и иных организаций;</w:t>
      </w:r>
      <w:r w:rsidRPr="002E5FD8">
        <w:br/>
        <w:t>1.9. Соблюдать нормы служебной, профессиональной этики и правила делового поведения;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1.10. Не совершать поступки, порочащие честь и достоинство гражданина и муниципального служащего;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1.11. Проявлять корректность и внимательность в обращении с гражданами и представителями организаций;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1.12. Проявлять понимание многообразия обычаев и традиций народов России,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1.13. Воздерживаться от поведения, которое могло бы вызвать сомнение в объективном исполнении муниципальным служащим должностных (служебных) обязанностей;</w:t>
      </w:r>
    </w:p>
    <w:p w:rsidR="00F9159E" w:rsidRPr="002E5FD8" w:rsidRDefault="00F9159E" w:rsidP="00F9159E">
      <w:pPr>
        <w:spacing w:line="360" w:lineRule="auto"/>
        <w:jc w:val="both"/>
        <w:rPr>
          <w:b/>
        </w:rPr>
      </w:pPr>
      <w:r w:rsidRPr="002E5FD8">
        <w:rPr>
          <w:b/>
        </w:rPr>
        <w:t>1.14. Не допускать возникновения конфликта интересов - ситуации, когда личная заинтересованность влияет или может повлиять на объективное исполнение должностных (служебных) обязанностей;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1.15. Не использовать служебное положение для оказания влияния на кого-либо с целью извлечения личной выгоды;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1.16. Соблюдать установленные правила публичных выступлений и предоставления служебной информации;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 xml:space="preserve">1.17. Оказывать содействие в получении достоверной информации представителям средств массовой информации осуществляющих деятельность по информированию общественности о работе органов местного самоуправления в установленных законами и нормативными правовыми актами случаях и порядке. 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lastRenderedPageBreak/>
        <w:t>1.18. Обеспечивать надлежащее исполнение распоряжений, приказов, поручений непосредственного руководителя, вышестоящего руководителя, соответствующих законодательству и отданных в пределах их полномочий;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1.19. Экономно и эффективно использовать муниципальное имущество и средства организационно-технического, материального и иного обеспечения, пользование и распоряжение которыми входит в компетенцию муниципального служащего.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1.20. Муниципальный служащий не должен влиять в своих личных интересах на какое бы то ни было лицо или организацию, в том числе на других муниципальных служащих, пользуясь своим служебным положением (полномочиями);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 Гражданин, поступающий на муниципальную службу в местную администрацию, знакомится с положениями настоящего Кодекса и соблюдает их в процессе своей служебной деятельности.</w:t>
      </w:r>
    </w:p>
    <w:p w:rsidR="00F9159E" w:rsidRPr="002E5FD8" w:rsidRDefault="00F9159E" w:rsidP="00F9159E">
      <w:pPr>
        <w:spacing w:line="360" w:lineRule="auto"/>
        <w:jc w:val="both"/>
      </w:pPr>
    </w:p>
    <w:p w:rsidR="00F9159E" w:rsidRPr="002E5FD8" w:rsidRDefault="00F9159E" w:rsidP="00F9159E">
      <w:pPr>
        <w:spacing w:line="360" w:lineRule="auto"/>
        <w:jc w:val="both"/>
        <w:rPr>
          <w:b/>
        </w:rPr>
      </w:pPr>
      <w:r w:rsidRPr="002E5FD8">
        <w:rPr>
          <w:b/>
        </w:rPr>
        <w:t>Статья 3. Правила этики поведения муниципального служащего с коллегами и подчиненными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 Муниципальный служащий должен способствовать установлению в коллективе деловых, доброжелательных взаимоотношений.</w:t>
      </w:r>
    </w:p>
    <w:p w:rsidR="00F9159E" w:rsidRPr="002E5FD8" w:rsidRDefault="00F9159E" w:rsidP="00F9159E">
      <w:pPr>
        <w:spacing w:after="120" w:line="360" w:lineRule="auto"/>
        <w:jc w:val="both"/>
      </w:pPr>
      <w:r w:rsidRPr="002E5FD8">
        <w:t>2. Муниципальный служащий, наделенный большими по сравнению со своими коллегами полномочиями, должен с пониманием относиться к коллегам, имеющим собственное профессиональное суждение.</w:t>
      </w:r>
    </w:p>
    <w:p w:rsidR="00F9159E" w:rsidRPr="002E5FD8" w:rsidRDefault="00F9159E" w:rsidP="00F9159E">
      <w:pPr>
        <w:spacing w:after="120" w:line="360" w:lineRule="auto"/>
        <w:jc w:val="both"/>
      </w:pPr>
      <w:r w:rsidRPr="002E5FD8">
        <w:t>3. Муниципальный служащий, наделенный организационно - распорядительными полномочиями по отношению к своим коллегам, должен быть для них образцом профессионализма, безупречной репутации, примером доброжелательности и внимательности к окружающим, способствовать формированию в коллективе благоприятного для эффективной работы морально-психологического климата, принимать меры по предотвращению и урегулированию конфликта интересов.</w:t>
      </w:r>
    </w:p>
    <w:p w:rsidR="00F9159E" w:rsidRPr="002E5FD8" w:rsidRDefault="00F9159E" w:rsidP="00F9159E">
      <w:pPr>
        <w:spacing w:after="120" w:line="360" w:lineRule="auto"/>
        <w:jc w:val="both"/>
      </w:pPr>
      <w:r w:rsidRPr="002E5FD8">
        <w:t>4. В своей деятельности муниципальный служащий не должен допускать дискриминацию коллег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F9159E" w:rsidRPr="002E5FD8" w:rsidRDefault="00F9159E" w:rsidP="00F9159E">
      <w:pPr>
        <w:spacing w:after="120" w:line="360" w:lineRule="auto"/>
        <w:jc w:val="both"/>
        <w:rPr>
          <w:b/>
        </w:rPr>
      </w:pPr>
      <w:r w:rsidRPr="002E5FD8">
        <w:rPr>
          <w:b/>
        </w:rPr>
        <w:t>Статья 4. Правила этики поведения муниципального служащего с общественностью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 xml:space="preserve">1. Для информирования общественности о своей деятельности муниципальный служащий осуществляет связь с общественными объединениями, со средствами массовой </w:t>
      </w:r>
      <w:r w:rsidRPr="002E5FD8">
        <w:lastRenderedPageBreak/>
        <w:t>информации и с гражданами в порядке, установленном действующими нормативными правовыми актами.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 Муниципальный служащий должен воздерживаться от публичных высказываний, суждений и оценок в отношении деятельности местной администрации, главы местной администрации.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3. В процессе общения с общественными организациями, средствами массовой информации, гражданами муниципальный служащий не должен: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- наносить ущерб репутации должностных лиц и граждан;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- пренебрежительно отзываться о работе коллег по служебной деятельности;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- использовать в личных целях преимущества своего служебного статуса;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- предоставлять ложную или непроверенную информацию.</w:t>
      </w:r>
    </w:p>
    <w:p w:rsidR="00F9159E" w:rsidRPr="002E5FD8" w:rsidRDefault="00F9159E" w:rsidP="00F9159E">
      <w:pPr>
        <w:spacing w:line="360" w:lineRule="auto"/>
        <w:jc w:val="both"/>
      </w:pPr>
    </w:p>
    <w:p w:rsidR="00F9159E" w:rsidRPr="002E5FD8" w:rsidRDefault="00F9159E" w:rsidP="00F9159E">
      <w:pPr>
        <w:spacing w:after="120" w:line="360" w:lineRule="auto"/>
        <w:jc w:val="both"/>
        <w:rPr>
          <w:b/>
        </w:rPr>
      </w:pPr>
      <w:r w:rsidRPr="002E5FD8">
        <w:rPr>
          <w:b/>
        </w:rPr>
        <w:t>Статья 5. Этические конфликты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 Этический конфликт представляет собой ситуацию, при которой возникает противоречие между нормами служебной этики и обстоятельствами, сложившимися в процессе служебной деятельности.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 Муниципальный служащий в ходе осуществления своей профессиональной служебной деятельности может столкнуться с этическими конфликтами, вызванными: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2.1. Реальным или потенциальным столкновением интересов третьих лиц, направленных на то, чтобы муниципальный служащий действовал в противоречии со своими должностными обязанностями, путем воздействия с помощью угроз, слухов, шантажа и других форм, способных привести к причинению вреда законным интересам граждан, организаций, либо авторитету органов местного самоуправления;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2.2. Неправомерным давлением со стороны руководства;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2.3. Отношениями семейного или личного характера, используемыми для воздействия на его профессиональную служебную деятельность.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3. Муниципальный служащий обязан сделать все возможное, чтобы избежать конфликтных ситуаций, способных нанести ущерб его репутации и (или) авторитету органов местного самоуправления.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4. Муниципальный служащий не должен использовать свой официальный статус в интересах третьей стороны.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5. В случае</w:t>
      </w:r>
      <w:proofErr w:type="gramStart"/>
      <w:r w:rsidRPr="002E5FD8">
        <w:t>,</w:t>
      </w:r>
      <w:proofErr w:type="gramEnd"/>
      <w:r w:rsidRPr="002E5FD8">
        <w:t xml:space="preserve"> если муниципальному служащему не удалось избежать конфликтной ситуации, необходимо: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5.1. Обсудить проблему конфликта с непосредственным руководителем;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lastRenderedPageBreak/>
        <w:t xml:space="preserve">5.2. Если непосредственный руководитель не может разрешить проблему или </w:t>
      </w:r>
      <w:proofErr w:type="gramStart"/>
      <w:r w:rsidRPr="002E5FD8">
        <w:t>оказывается сам непосредственно вовлечен</w:t>
      </w:r>
      <w:proofErr w:type="gramEnd"/>
      <w:r w:rsidRPr="002E5FD8">
        <w:t xml:space="preserve"> в нее, муниципальному служащему следует, уведомив об этом своего непосредственного руководителя, обратиться к руководителю более высокого уровня.</w:t>
      </w:r>
    </w:p>
    <w:p w:rsidR="00F9159E" w:rsidRPr="002E5FD8" w:rsidRDefault="00F9159E" w:rsidP="00F9159E">
      <w:pPr>
        <w:spacing w:line="360" w:lineRule="auto"/>
        <w:jc w:val="both"/>
      </w:pPr>
    </w:p>
    <w:p w:rsidR="00F9159E" w:rsidRPr="002E5FD8" w:rsidRDefault="00F9159E" w:rsidP="00F9159E">
      <w:pPr>
        <w:spacing w:after="120" w:line="360" w:lineRule="auto"/>
        <w:jc w:val="both"/>
        <w:rPr>
          <w:b/>
        </w:rPr>
      </w:pPr>
      <w:r w:rsidRPr="002E5FD8">
        <w:rPr>
          <w:b/>
        </w:rPr>
        <w:t>Статья 6. Внешний вид муниципального служащего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 Учитывая важность формирования культуры внешнего вида, муниципальные служащие обязаны придерживаться следующих принципов: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1.1. Внешний вид муниципального служащего должен быть опрятным;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1.2. Одежда и обувь муниципального служащего должна быть делового (классического) стиля, который отличают официальность и сдержанность;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1.3. Не допускается нахождение на рабочем месте служащих в спортивной одежде, за исключением случаев, когда этого требует выполняемая работа;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1.4. Не допускается курение во время служебного общения.</w:t>
      </w:r>
    </w:p>
    <w:p w:rsidR="00F9159E" w:rsidRPr="002E5FD8" w:rsidRDefault="00F9159E" w:rsidP="00F9159E">
      <w:pPr>
        <w:spacing w:line="360" w:lineRule="auto"/>
        <w:jc w:val="both"/>
        <w:rPr>
          <w:b/>
        </w:rPr>
      </w:pPr>
    </w:p>
    <w:p w:rsidR="00F9159E" w:rsidRPr="002E5FD8" w:rsidRDefault="00F9159E" w:rsidP="00F9159E">
      <w:pPr>
        <w:spacing w:line="360" w:lineRule="auto"/>
        <w:jc w:val="both"/>
        <w:rPr>
          <w:b/>
        </w:rPr>
      </w:pPr>
      <w:r w:rsidRPr="002E5FD8">
        <w:rPr>
          <w:b/>
        </w:rPr>
        <w:t>Статья 7. Ответственность за нарушения положений настоящего Кодекса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1. Нарушение муниципальным служащим  настоящего Кодекса подлежит моральному осуждению на заседании комиссии по соблюдению требований к служебному поведению и урегулированию конфликта интересов,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</w:t>
      </w:r>
    </w:p>
    <w:p w:rsidR="00F9159E" w:rsidRPr="002E5FD8" w:rsidRDefault="00F9159E" w:rsidP="00F9159E">
      <w:pPr>
        <w:spacing w:line="360" w:lineRule="auto"/>
        <w:jc w:val="both"/>
      </w:pPr>
      <w:r w:rsidRPr="002E5FD8">
        <w:t>2. Соблюдение муниципальным служащим настоящего Кодекса учитывается при оценке его профессиональной служебной деятельности при проведении аттестации, формировании кадрового резерва для выдвижения на вышестоящие должности, а также при наложении дисциплинарных взысканий.</w:t>
      </w:r>
    </w:p>
    <w:p w:rsidR="00F9159E" w:rsidRPr="002E5FD8" w:rsidRDefault="00F9159E" w:rsidP="00F9159E">
      <w:pPr>
        <w:spacing w:line="360" w:lineRule="auto"/>
        <w:rPr>
          <w:rFonts w:eastAsia="Arial Unicode MS"/>
        </w:rPr>
      </w:pPr>
    </w:p>
    <w:p w:rsidR="00F9159E" w:rsidRPr="000C10EE" w:rsidRDefault="00F9159E" w:rsidP="00F9159E">
      <w:pPr>
        <w:keepNext/>
        <w:tabs>
          <w:tab w:val="left" w:pos="7797"/>
        </w:tabs>
        <w:spacing w:before="240" w:after="60"/>
        <w:outlineLvl w:val="2"/>
      </w:pPr>
    </w:p>
    <w:p w:rsidR="00EC39F2" w:rsidRDefault="00EC39F2" w:rsidP="002E4348">
      <w:pPr>
        <w:pStyle w:val="2"/>
        <w:spacing w:line="240" w:lineRule="auto"/>
        <w:jc w:val="both"/>
        <w:rPr>
          <w:b/>
          <w:sz w:val="24"/>
          <w:szCs w:val="24"/>
        </w:rPr>
      </w:pPr>
      <w:bookmarkStart w:id="0" w:name="_GoBack"/>
      <w:bookmarkEnd w:id="0"/>
    </w:p>
    <w:p w:rsidR="00EC39F2" w:rsidRDefault="00EC39F2">
      <w:pPr>
        <w:spacing w:after="160" w:line="259" w:lineRule="auto"/>
        <w:rPr>
          <w:b/>
        </w:rPr>
      </w:pPr>
    </w:p>
    <w:sectPr w:rsidR="00EC39F2" w:rsidSect="003000B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7CF"/>
    <w:multiLevelType w:val="hybridMultilevel"/>
    <w:tmpl w:val="DECCDE88"/>
    <w:lvl w:ilvl="0" w:tplc="2B12DB64">
      <w:start w:val="1"/>
      <w:numFmt w:val="bullet"/>
      <w:lvlText w:val="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20713"/>
    <w:multiLevelType w:val="hybridMultilevel"/>
    <w:tmpl w:val="8696B0A6"/>
    <w:lvl w:ilvl="0" w:tplc="FFFFFFFF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2">
    <w:nsid w:val="1474518B"/>
    <w:multiLevelType w:val="hybridMultilevel"/>
    <w:tmpl w:val="10887856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>
    <w:nsid w:val="14BE7A1F"/>
    <w:multiLevelType w:val="hybridMultilevel"/>
    <w:tmpl w:val="98849E0C"/>
    <w:lvl w:ilvl="0" w:tplc="57A00E4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1CE81BCD"/>
    <w:multiLevelType w:val="hybridMultilevel"/>
    <w:tmpl w:val="A2342F12"/>
    <w:lvl w:ilvl="0" w:tplc="53D6B912">
      <w:start w:val="1"/>
      <w:numFmt w:val="decimal"/>
      <w:lvlText w:val="%1."/>
      <w:lvlJc w:val="left"/>
      <w:pPr>
        <w:ind w:left="1571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224D24A9"/>
    <w:multiLevelType w:val="hybridMultilevel"/>
    <w:tmpl w:val="3AE610D2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6">
    <w:nsid w:val="2AFD62FC"/>
    <w:multiLevelType w:val="hybridMultilevel"/>
    <w:tmpl w:val="73C6D0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A4D1A"/>
    <w:multiLevelType w:val="hybridMultilevel"/>
    <w:tmpl w:val="68FA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C31F09"/>
    <w:multiLevelType w:val="hybridMultilevel"/>
    <w:tmpl w:val="B80ADC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3F1527"/>
    <w:multiLevelType w:val="hybridMultilevel"/>
    <w:tmpl w:val="53DE034E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1">
    <w:nsid w:val="5DD1737D"/>
    <w:multiLevelType w:val="hybridMultilevel"/>
    <w:tmpl w:val="9D2A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C648C2"/>
    <w:multiLevelType w:val="hybridMultilevel"/>
    <w:tmpl w:val="023E5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1C5AD3"/>
    <w:multiLevelType w:val="hybridMultilevel"/>
    <w:tmpl w:val="181A0836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4">
    <w:nsid w:val="746D55B4"/>
    <w:multiLevelType w:val="hybridMultilevel"/>
    <w:tmpl w:val="E1FAEC0A"/>
    <w:lvl w:ilvl="0" w:tplc="F154A8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716994"/>
    <w:multiLevelType w:val="multilevel"/>
    <w:tmpl w:val="64AEBC02"/>
    <w:lvl w:ilvl="0">
      <w:start w:val="1"/>
      <w:numFmt w:val="decimal"/>
      <w:lvlText w:val="%1)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82D2FAA"/>
    <w:multiLevelType w:val="multilevel"/>
    <w:tmpl w:val="8B70CC9A"/>
    <w:lvl w:ilvl="0">
      <w:start w:val="1"/>
      <w:numFmt w:val="decimal"/>
      <w:lvlText w:val="%1.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4"/>
  </w:num>
  <w:num w:numId="5">
    <w:abstractNumId w:val="16"/>
  </w:num>
  <w:num w:numId="6">
    <w:abstractNumId w:val="15"/>
  </w:num>
  <w:num w:numId="7">
    <w:abstractNumId w:val="12"/>
  </w:num>
  <w:num w:numId="8">
    <w:abstractNumId w:val="10"/>
  </w:num>
  <w:num w:numId="9">
    <w:abstractNumId w:val="2"/>
  </w:num>
  <w:num w:numId="10">
    <w:abstractNumId w:val="5"/>
  </w:num>
  <w:num w:numId="11">
    <w:abstractNumId w:val="13"/>
  </w:num>
  <w:num w:numId="12">
    <w:abstractNumId w:val="6"/>
  </w:num>
  <w:num w:numId="13">
    <w:abstractNumId w:val="3"/>
  </w:num>
  <w:num w:numId="14">
    <w:abstractNumId w:val="7"/>
  </w:num>
  <w:num w:numId="15">
    <w:abstractNumId w:val="0"/>
  </w:num>
  <w:num w:numId="16">
    <w:abstractNumId w:val="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E33AB"/>
    <w:rsid w:val="001B0273"/>
    <w:rsid w:val="002412C1"/>
    <w:rsid w:val="00246B4E"/>
    <w:rsid w:val="00293084"/>
    <w:rsid w:val="002D281D"/>
    <w:rsid w:val="002E1913"/>
    <w:rsid w:val="002E4348"/>
    <w:rsid w:val="003000B6"/>
    <w:rsid w:val="00371633"/>
    <w:rsid w:val="00417E1B"/>
    <w:rsid w:val="00472250"/>
    <w:rsid w:val="004963AD"/>
    <w:rsid w:val="004B2BE4"/>
    <w:rsid w:val="00511CD3"/>
    <w:rsid w:val="00582E55"/>
    <w:rsid w:val="005D11F6"/>
    <w:rsid w:val="005F0B01"/>
    <w:rsid w:val="0061045E"/>
    <w:rsid w:val="006768A7"/>
    <w:rsid w:val="006D0BDA"/>
    <w:rsid w:val="0071445C"/>
    <w:rsid w:val="00727580"/>
    <w:rsid w:val="007549D8"/>
    <w:rsid w:val="00775CBB"/>
    <w:rsid w:val="00787393"/>
    <w:rsid w:val="00873352"/>
    <w:rsid w:val="009333C8"/>
    <w:rsid w:val="00992877"/>
    <w:rsid w:val="009C71F9"/>
    <w:rsid w:val="00B264B9"/>
    <w:rsid w:val="00B6609E"/>
    <w:rsid w:val="00BC0C6B"/>
    <w:rsid w:val="00BD2F3D"/>
    <w:rsid w:val="00D22262"/>
    <w:rsid w:val="00D65490"/>
    <w:rsid w:val="00D864EA"/>
    <w:rsid w:val="00DC5191"/>
    <w:rsid w:val="00E14804"/>
    <w:rsid w:val="00E34B98"/>
    <w:rsid w:val="00EC39F2"/>
    <w:rsid w:val="00F51E4C"/>
    <w:rsid w:val="00F8374C"/>
    <w:rsid w:val="00F9159E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  <w:style w:type="table" w:styleId="a9">
    <w:name w:val="Table Grid"/>
    <w:basedOn w:val="a1"/>
    <w:uiPriority w:val="59"/>
    <w:rsid w:val="00775C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F9159E"/>
    <w:pPr>
      <w:spacing w:after="200" w:line="276" w:lineRule="auto"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  <w:style w:type="table" w:styleId="a9">
    <w:name w:val="Table Grid"/>
    <w:basedOn w:val="a1"/>
    <w:uiPriority w:val="59"/>
    <w:rsid w:val="00775CB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F9159E"/>
    <w:pPr>
      <w:spacing w:after="200" w:line="276" w:lineRule="auto"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1924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2019-02-12T12:34:00Z</cp:lastPrinted>
  <dcterms:created xsi:type="dcterms:W3CDTF">2019-02-12T12:35:00Z</dcterms:created>
  <dcterms:modified xsi:type="dcterms:W3CDTF">2019-02-14T08:34:00Z</dcterms:modified>
</cp:coreProperties>
</file>