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theme+xml" PartName="/word/theme/theme1.xml"/>
  <Override ContentType="application/vnd.openxmlformats-officedocument.wordprocessingml.settings+xml" PartName="/word/settings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package.core-properties+xml" PartName="/docProps/core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tyles+xml" PartName="/word/styles.xml"/>
</Types>
</file>

<file path=_rels/.rels><?xml version="1.0" encoding="UTF-8" standalone="yes"?><Relationships xmlns="http://schemas.openxmlformats.org/package/2006/relationships"><Relationship Id="rId2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680" w:right="30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ПЕРВЫЙ ФИНАНСОВЫЙ ОТЧЕТ  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(первый или итоговый)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 поступлении и расходовании средств избирательного фонда кандидата </w:t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Анушяна Карена Артаковича</w:t>
      </w:r>
    </w:p>
    <w:tbl>
      <w:tblPr>
        <w:tblStyle w:val="Table1"/>
        <w:tblW w:w="10315.0" w:type="dxa"/>
        <w:jc w:val="left"/>
        <w:tblInd w:w="-612.0" w:type="dxa"/>
        <w:tblLayout w:type="fixed"/>
        <w:tblLook w:val="0000"/>
      </w:tblPr>
      <w:tblGrid>
        <w:gridCol w:w="720"/>
        <w:gridCol w:w="17"/>
        <w:gridCol w:w="4843"/>
        <w:gridCol w:w="1080"/>
        <w:gridCol w:w="1998"/>
        <w:gridCol w:w="1560"/>
        <w:gridCol w:w="97"/>
        <w:tblGridChange w:id="0">
          <w:tblGrid>
            <w:gridCol w:w="720"/>
            <w:gridCol w:w="17"/>
            <w:gridCol w:w="4843"/>
            <w:gridCol w:w="1080"/>
            <w:gridCol w:w="1998"/>
            <w:gridCol w:w="1560"/>
            <w:gridCol w:w="97"/>
          </w:tblGrid>
        </w:tblGridChange>
      </w:tblGrid>
      <w:tr>
        <w:tc>
          <w:tcPr>
            <w:gridSpan w:val="7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(фамилия, имя, отчество кандидата)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Внутригородское муниципальное образование Санкт-Петербурга муниципальный округ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__________________________________№ 54_____________________________________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наименование муниципального образования, субъекта Российской Федерации)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40810810555009007359</w:t>
            </w:r>
          </w:p>
        </w:tc>
      </w:tr>
      <w:tr>
        <w:tc>
          <w:tcPr>
            <w:gridSpan w:val="7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(номер специального избирательного счета)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7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 состоянию на 02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 июля  2019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года</w:t>
            </w:r>
          </w:p>
        </w:tc>
      </w:tr>
      <w:tr>
        <w:trPr>
          <w:trHeight w:val="540" w:hRule="atLeast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Строка финансового отчета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Шифр </w:t>
              <w:br w:type="textWrapping"/>
              <w:t xml:space="preserve">строки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Сумма, руб.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Примечание </w:t>
              <w:br w:type="textWrapping"/>
            </w:r>
          </w:p>
        </w:tc>
      </w:tr>
      <w:tr>
        <w:trPr>
          <w:trHeight w:val="240" w:hRule="atLeast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Поступило средств в избирательный фонд, всего  (стр.10= стр. 20+стр. 70)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0" w:hRule="atLeast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 том числе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80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(стр.20= стр. 30+ стр.40+стр.50+стр.60)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40" w:hRule="atLeast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из них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1.1.1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Собственные средства кандидата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8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1.1.2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Средства, выделенные кандидату выдвинувшим его избирательным объединением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1.1.3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Добровольные пожертвования граждан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4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1.1.4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Добровольные пожертвования юридических лиц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подпадающих под действие п. 6 ст. 58 ФЗ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№ 67-ФЗ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perscript"/>
              </w:rPr>
              <w:footnoteReference w:customMarkFollows="0" w:id="0"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perscript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(стр.70= стр. 80+ стр. 90+стр. 100+стр.110)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70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из них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1.2.1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Собственные средства кандидата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80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1.2.2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Собственные средства, выделенные кандидату выдвинувшим его избирательным объединением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90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1.2.3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Средства граждан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1.2.4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Средства юридических лиц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Возвращено денежных средств из избирательного фонда, всего </w:t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(стр.120= стр. 130+стр. 140+стр.180)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0" w:hRule="atLeast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 том числе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Перечислено в доход местного бюджета               (нарушение п.п. «н» п.6 ст.58 ФЗ № 67-ФЗ)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0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(стр.140= стр. 150+стр. 160+стр.170)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0" w:hRule="atLeast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из них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0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2.2.1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2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2.2.2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160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2.2.3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170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18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000000" w:rsidDel="00000000" w:rsidP="00000000" w:rsidRDefault="00000000" w:rsidRPr="00000000" w14:paraId="000000D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(п.9 ст.58 ФЗ № 67-ФЗ)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180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Израсходовано средств, всего </w:t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(стр.190= стр. 200+стр.230+стр.280)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190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54,00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0" w:hRule="atLeast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 том числе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54,00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3.1.1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Из них на оплату труда лиц, привлекаемых для сбора подписей избирателей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 предвыборную агитацию, и оплату работ (услуг) информационного и консультационного характера</w:t>
            </w:r>
          </w:p>
          <w:p w:rsidR="00000000" w:rsidDel="00000000" w:rsidP="00000000" w:rsidRDefault="00000000" w:rsidRPr="00000000" w14:paraId="000000F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(стр.220= стр.230+стр. 240+стр.250+стр. 260+стр.270)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F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F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F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из них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3.2.1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1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3.2.2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3.2.3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3.2.4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 проведение публичных массовых мероприятий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1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260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3.2.5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270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0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1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280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0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2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Распределено неизрасходованного остатка средств фонда пропорционально перечисленным в избирательный фонд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perscript"/>
              </w:rPr>
              <w:footnoteReference w:customMarkFollows="0" w:id="1"/>
            </w:r>
            <w:r w:rsidDel="00000000" w:rsidR="00000000" w:rsidRPr="00000000">
              <w:rPr>
                <w:rFonts w:ascii="Symbol" w:cs="Symbol" w:eastAsia="Symbol" w:hAnsi="Symbo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perscript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1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290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20" w:hRule="atLeast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Остаток средств фонда на дату сдачи отчета (заверяется банковской справкой) </w:t>
            </w:r>
          </w:p>
          <w:p w:rsidR="00000000" w:rsidDel="00000000" w:rsidP="00000000" w:rsidRDefault="00000000" w:rsidRPr="00000000" w14:paraId="000001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(стр. 300 =стр. 10 - стр. 120 - стр. 190 -стр. 290)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1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346,00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13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Style w:val="Table2"/>
        <w:tblW w:w="10182.0" w:type="dxa"/>
        <w:jc w:val="left"/>
        <w:tblInd w:w="-612.0" w:type="dxa"/>
        <w:tblLayout w:type="fixed"/>
        <w:tblLook w:val="0000"/>
      </w:tblPr>
      <w:tblGrid>
        <w:gridCol w:w="4831"/>
        <w:gridCol w:w="2126"/>
        <w:gridCol w:w="340"/>
        <w:gridCol w:w="2885"/>
        <w:tblGridChange w:id="0">
          <w:tblGrid>
            <w:gridCol w:w="4831"/>
            <w:gridCol w:w="2126"/>
            <w:gridCol w:w="340"/>
            <w:gridCol w:w="2885"/>
          </w:tblGrid>
        </w:tblGridChange>
      </w:tblGrid>
      <w:tr>
        <w:trPr>
          <w:trHeight w:val="280" w:hRule="atLeast"/>
        </w:trPr>
        <w:tc>
          <w:tcPr>
            <w:vAlign w:val="top"/>
          </w:tcPr>
          <w:p w:rsidR="00000000" w:rsidDel="00000000" w:rsidP="00000000" w:rsidRDefault="00000000" w:rsidRPr="00000000" w14:paraId="0000013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Кандидат/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1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13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0" w:hRule="atLeast"/>
        </w:trPr>
        <w:tc>
          <w:tcPr>
            <w:vAlign w:val="top"/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Уполномоченный представитель по финансовым вопросам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14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(подпись, дата)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14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14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(фамилия,имя,отчество)</w:t>
            </w:r>
          </w:p>
        </w:tc>
      </w:tr>
    </w:tbl>
    <w:p w:rsidR="00000000" w:rsidDel="00000000" w:rsidP="00000000" w:rsidRDefault="00000000" w:rsidRPr="00000000" w14:paraId="000001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alibri"/>
  <w:font w:name="Arial"/>
  <w:font w:name="Symbol"/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14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*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1">
    <w:p w:rsidR="00000000" w:rsidDel="00000000" w:rsidP="00000000" w:rsidRDefault="00000000" w:rsidRPr="00000000" w14:paraId="0000014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ymbol" w:cs="Symbol" w:eastAsia="Symbol" w:hAnsi="Symbo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*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Заполняется только в итоговом финансовом отчете</w:t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table" w:styleId="Сеткатаблицы">
    <w:name w:val="Сетка таблицы"/>
    <w:basedOn w:val="Обычнаятаблица"/>
    <w:next w:val="Сеткатаблицы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Сеткатаблицы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Основнойтекстсотступом2">
    <w:name w:val="Основной текст с отступом 2"/>
    <w:basedOn w:val="Обычный"/>
    <w:next w:val="Основнойтекстсотступом2"/>
    <w:autoRedefine w:val="0"/>
    <w:hidden w:val="0"/>
    <w:qFormat w:val="0"/>
    <w:pPr>
      <w:suppressAutoHyphens w:val="1"/>
      <w:spacing w:line="1" w:lineRule="atLeast"/>
      <w:ind w:leftChars="-1" w:rightChars="0" w:firstLine="708" w:firstLineChars="-1"/>
      <w:textDirection w:val="btLr"/>
      <w:textAlignment w:val="top"/>
      <w:outlineLvl w:val="0"/>
    </w:pPr>
    <w:rPr>
      <w:w w:val="100"/>
      <w:position w:val="-1"/>
      <w:sz w:val="28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Текстсноски">
    <w:name w:val="Текст сноски"/>
    <w:basedOn w:val="Обычный"/>
    <w:next w:val="Текстсноски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0"/>
      <w:szCs w:val="20"/>
      <w:effect w:val="none"/>
      <w:vertAlign w:val="baseline"/>
      <w:cs w:val="0"/>
      <w:em w:val="none"/>
      <w:lang w:bidi="ar-SA" w:eastAsia="ru-RU" w:val="ru-RU"/>
    </w:rPr>
  </w:style>
  <w:style w:type="character" w:styleId="Знаксноски">
    <w:name w:val="Знак сноски"/>
    <w:next w:val="Знаксноски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paragraph" w:styleId="Верхнийколонтитул">
    <w:name w:val="Верхний колонтитул"/>
    <w:basedOn w:val="Обычный"/>
    <w:next w:val="Верхнийколонтитул"/>
    <w:autoRedefine w:val="0"/>
    <w:hidden w:val="0"/>
    <w:qFormat w:val="0"/>
    <w:pPr>
      <w:tabs>
        <w:tab w:val="center" w:leader="none" w:pos="4677"/>
        <w:tab w:val="right" w:leader="none" w:pos="9355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Нижнийколонтитул">
    <w:name w:val="Нижний колонтитул"/>
    <w:basedOn w:val="Обычный"/>
    <w:next w:val="Нижнийколонтитул"/>
    <w:autoRedefine w:val="0"/>
    <w:hidden w:val="0"/>
    <w:qFormat w:val="0"/>
    <w:pPr>
      <w:tabs>
        <w:tab w:val="center" w:leader="none" w:pos="4677"/>
        <w:tab w:val="right" w:leader="none" w:pos="9355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ru-RU" w:val="ru-RU"/>
    </w:rPr>
  </w:style>
  <w:style w:type="paragraph" w:styleId="PlainText">
    <w:name w:val="Plain Text"/>
    <w:basedOn w:val="Обычный"/>
    <w:next w:val="PlainText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ru-RU" w:val="ru-RU"/>
    </w:rPr>
  </w:style>
  <w:style w:type="paragraph" w:styleId="msonormalcxspmiddle">
    <w:name w:val="msonormalcxspmiddle"/>
    <w:basedOn w:val="Обычный"/>
    <w:next w:val="msonormalcxspmiddle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ТекстсноскиЗнак">
    <w:name w:val="Текст сноски Знак"/>
    <w:next w:val="ТекстсноскиЗнак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 w:bidi="ar-SA" w:eastAsia="ru-RU" w:val="ru-RU"/>
    </w:rPr>
  </w:style>
  <w:style w:type="paragraph" w:styleId="Основнойтекст">
    <w:name w:val="Основной текст"/>
    <w:basedOn w:val="Обычный"/>
    <w:next w:val="Основнойтекст"/>
    <w:autoRedefine w:val="0"/>
    <w:hidden w:val="0"/>
    <w:qFormat w:val="0"/>
    <w:pPr>
      <w:suppressAutoHyphens w:val="1"/>
      <w:spacing w:after="12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und" w:val="und"/>
    </w:rPr>
  </w:style>
  <w:style w:type="character" w:styleId="ОсновнойтекстЗнак">
    <w:name w:val="Основной текст Знак"/>
    <w:next w:val="ОсновнойтекстЗнак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СтильСтильпоширинеПерваястрока:0смСправа:-075смПосле:...">
    <w:name w:val="Стиль Стиль по ширине Первая строка:  0 см Справа:  -075 см После: ..."/>
    <w:basedOn w:val="Обычный"/>
    <w:next w:val="СтильСтильпоширинеПерваястрока:0смСправа:-075смПосле:..."/>
    <w:autoRedefine w:val="0"/>
    <w:hidden w:val="0"/>
    <w:qFormat w:val="0"/>
    <w:pPr>
      <w:suppressAutoHyphens w:val="0"/>
      <w:overflowPunct w:val="0"/>
      <w:autoSpaceDE w:val="0"/>
      <w:autoSpaceDN w:val="0"/>
      <w:adjustRightInd w:val="0"/>
      <w:spacing w:line="1" w:lineRule="atLeast"/>
      <w:ind w:leftChars="-1" w:rightChars="0" w:firstLine="709" w:firstLineChars="-1"/>
      <w:jc w:val="both"/>
      <w:textDirection w:val="btLr"/>
      <w:textAlignment w:val="baseline"/>
      <w:outlineLvl w:val="0"/>
    </w:pPr>
    <w:rPr>
      <w:w w:val="100"/>
      <w:position w:val="-1"/>
      <w:sz w:val="24"/>
      <w:szCs w:val="20"/>
      <w:effect w:val="none"/>
      <w:vertAlign w:val="baseline"/>
      <w:cs w:val="0"/>
      <w:em w:val="none"/>
      <w:lang w:bidi="ar-SA" w:eastAsia="ru-RU" w:val="ru-RU"/>
    </w:rPr>
  </w:style>
  <w:style w:type="paragraph" w:styleId="ConsPlusNormal">
    <w:name w:val="ConsPlusNormal"/>
    <w:next w:val="ConsPlusNormal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hAnsi="Arial"/>
      <w:w w:val="100"/>
      <w:position w:val="-1"/>
      <w:effect w:val="none"/>
      <w:vertAlign w:val="baseline"/>
      <w:cs w:val="0"/>
      <w:em w:val="none"/>
      <w:lang w:bidi="ar-SA" w:eastAsia="ru-RU" w:val="ru-RU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4" Type="http://schemas.openxmlformats.org/officeDocument/2006/relationships/footnotes" Target="footnotes.xml"/><Relationship Id="rId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2019-07-09T13:35:00Z</dcterms:created>
  <dc:creator>Адель</dc:creator>
</cp:coreProperties>
</file>