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706" w:rsidRDefault="00A47706" w:rsidP="00A47706">
      <w:pPr>
        <w:pStyle w:val="ConsPlusNormal"/>
        <w:ind w:firstLine="540"/>
        <w:jc w:val="both"/>
        <w:outlineLvl w:val="1"/>
      </w:pPr>
      <w:bookmarkStart w:id="0" w:name="_GoBack"/>
      <w:bookmarkEnd w:id="0"/>
      <w:r>
        <w:rPr>
          <w:b/>
        </w:rPr>
        <w:t>СОЦИАЛЬНОЕ ОБЕСПЕЧЕНИЕ. ПОСОБИЯ И ЛЬГОТЫ</w:t>
      </w:r>
    </w:p>
    <w:p w:rsidR="00A47706" w:rsidRDefault="00A47706" w:rsidP="00A47706">
      <w:pPr>
        <w:pStyle w:val="ConsPlusNormal"/>
        <w:ind w:firstLine="540"/>
        <w:jc w:val="both"/>
      </w:pPr>
    </w:p>
    <w:p w:rsidR="00A47706" w:rsidRDefault="001349F9" w:rsidP="00A47706">
      <w:pPr>
        <w:pStyle w:val="ConsPlusNormal"/>
        <w:ind w:left="540"/>
        <w:jc w:val="both"/>
      </w:pPr>
      <w:hyperlink r:id="rId5" w:history="1">
        <w:r w:rsidR="00A47706">
          <w:rPr>
            <w:color w:val="0000FF"/>
          </w:rPr>
          <w:t>Постановление</w:t>
        </w:r>
      </w:hyperlink>
      <w:r w:rsidR="00A47706">
        <w:t xml:space="preserve"> Правительства РФ от 09.04.2020 N 467</w:t>
      </w:r>
    </w:p>
    <w:p w:rsidR="00A47706" w:rsidRDefault="00A47706" w:rsidP="00A47706">
      <w:pPr>
        <w:pStyle w:val="ConsPlusNormal"/>
        <w:spacing w:before="220"/>
        <w:ind w:left="540"/>
        <w:jc w:val="both"/>
      </w:pPr>
      <w:r>
        <w:t>"О Временном порядке признания лица инвалидом"</w:t>
      </w:r>
    </w:p>
    <w:p w:rsidR="00A47706" w:rsidRDefault="00A47706" w:rsidP="00A47706">
      <w:pPr>
        <w:pStyle w:val="ConsPlusNormal"/>
        <w:ind w:firstLine="540"/>
        <w:jc w:val="both"/>
      </w:pPr>
    </w:p>
    <w:p w:rsidR="00A47706" w:rsidRDefault="00A47706" w:rsidP="00A47706">
      <w:pPr>
        <w:pStyle w:val="ConsPlusNormal"/>
        <w:ind w:firstLine="540"/>
        <w:jc w:val="both"/>
      </w:pPr>
      <w:r>
        <w:rPr>
          <w:b/>
        </w:rPr>
        <w:t>С 1 марта до 1 октября 2020 года включительно установлен особый порядок признания лица инвалидом</w:t>
      </w:r>
    </w:p>
    <w:p w:rsidR="00A47706" w:rsidRDefault="00A47706" w:rsidP="00A47706">
      <w:pPr>
        <w:pStyle w:val="ConsPlusNormal"/>
        <w:spacing w:before="220"/>
        <w:ind w:firstLine="540"/>
        <w:jc w:val="both"/>
      </w:pPr>
      <w:proofErr w:type="gramStart"/>
      <w:r>
        <w:t xml:space="preserve">Признание гражданина инвалидом, срок переосвидетельствования которого наступает в период действия утвержденного Временного порядка, при отсутствии направления на МСЭ указанного гражданина осуществляется путем продления ранее установленной группы инвалидности (категории "ребенок-инвалид"), причины инвалидности, а также разработки новой ИПРА инвалида, включающей ранее рекомендованные реабилитационные или </w:t>
      </w:r>
      <w:proofErr w:type="spellStart"/>
      <w:r>
        <w:t>абилитационные</w:t>
      </w:r>
      <w:proofErr w:type="spellEnd"/>
      <w:r>
        <w:t xml:space="preserve"> мероприятия.</w:t>
      </w:r>
      <w:proofErr w:type="gramEnd"/>
    </w:p>
    <w:p w:rsidR="00A47706" w:rsidRDefault="00A47706" w:rsidP="00A47706">
      <w:pPr>
        <w:pStyle w:val="ConsPlusNormal"/>
        <w:spacing w:before="220"/>
        <w:ind w:firstLine="540"/>
        <w:jc w:val="both"/>
      </w:pPr>
      <w:r>
        <w:t>Инвалидность продлевается на срок 6 месяцев и устанавливается с даты, до которой была установлена инвалидность при предыдущем освидетельствовании.</w:t>
      </w:r>
    </w:p>
    <w:p w:rsidR="00A47706" w:rsidRDefault="00A47706" w:rsidP="00A47706">
      <w:pPr>
        <w:pStyle w:val="ConsPlusNormal"/>
        <w:spacing w:before="220"/>
        <w:ind w:firstLine="540"/>
        <w:jc w:val="both"/>
      </w:pPr>
      <w:r>
        <w:t xml:space="preserve">Продление инвалидности осуществляется без истребования заявления о проведении МСЭ. Письменное согласие гражданина на проведение </w:t>
      </w:r>
      <w:proofErr w:type="gramStart"/>
      <w:r>
        <w:t>медико-социальной</w:t>
      </w:r>
      <w:proofErr w:type="gramEnd"/>
      <w:r>
        <w:t xml:space="preserve"> экспертизы не требуется.</w:t>
      </w:r>
    </w:p>
    <w:p w:rsidR="00A47706" w:rsidRDefault="00A47706" w:rsidP="00A47706">
      <w:pPr>
        <w:pStyle w:val="ConsPlusNormal"/>
        <w:spacing w:before="220"/>
        <w:ind w:firstLine="540"/>
        <w:jc w:val="both"/>
      </w:pPr>
      <w:r>
        <w:t xml:space="preserve">Решение о продлении инвалидности и разработке ИПРА принимается учреждением МСЭ не </w:t>
      </w:r>
      <w:proofErr w:type="gramStart"/>
      <w:r>
        <w:t>позднее</w:t>
      </w:r>
      <w:proofErr w:type="gramEnd"/>
      <w:r>
        <w:t xml:space="preserve"> чем за 3 рабочих дня до истечения ранее установленного срока инвалидности.</w:t>
      </w:r>
    </w:p>
    <w:p w:rsidR="00A47706" w:rsidRDefault="00A47706" w:rsidP="00A47706">
      <w:pPr>
        <w:pStyle w:val="ConsPlusNormal"/>
        <w:spacing w:before="220"/>
        <w:ind w:firstLine="540"/>
        <w:jc w:val="both"/>
      </w:pPr>
      <w:r>
        <w:t>Справка, подтверждающая факт установления инвалидности, и ИПРА направляются гражданину заказным почтовым отправлением.</w:t>
      </w:r>
    </w:p>
    <w:p w:rsidR="00A47706" w:rsidRDefault="00A47706" w:rsidP="00A47706">
      <w:pPr>
        <w:pStyle w:val="ConsPlusNormal"/>
        <w:ind w:firstLine="540"/>
        <w:jc w:val="both"/>
      </w:pPr>
    </w:p>
    <w:p w:rsidR="00A47706" w:rsidRDefault="00A47706" w:rsidP="00A47706">
      <w:pPr>
        <w:pStyle w:val="ConsPlusNormal"/>
        <w:ind w:firstLine="540"/>
        <w:jc w:val="both"/>
      </w:pPr>
    </w:p>
    <w:p w:rsidR="00A47706" w:rsidRDefault="00A47706" w:rsidP="00A47706">
      <w:pPr>
        <w:pStyle w:val="ConsPlusNormal"/>
        <w:ind w:firstLine="540"/>
        <w:jc w:val="both"/>
        <w:outlineLvl w:val="1"/>
      </w:pPr>
      <w:r>
        <w:rPr>
          <w:b/>
        </w:rPr>
        <w:t>НАЛОГИ, СБОРЫ И ДРУГИЕ ОБЯЗАТЕЛЬНЫЕ ПЛАТЕЖИ</w:t>
      </w:r>
    </w:p>
    <w:p w:rsidR="00A47706" w:rsidRDefault="00A47706" w:rsidP="00A47706">
      <w:pPr>
        <w:pStyle w:val="ConsPlusNormal"/>
        <w:ind w:firstLine="540"/>
        <w:jc w:val="both"/>
      </w:pPr>
    </w:p>
    <w:p w:rsidR="00A47706" w:rsidRDefault="001349F9" w:rsidP="00A47706">
      <w:pPr>
        <w:pStyle w:val="ConsPlusNormal"/>
        <w:ind w:left="540"/>
        <w:jc w:val="both"/>
      </w:pPr>
      <w:hyperlink r:id="rId6" w:history="1">
        <w:r w:rsidR="00A47706">
          <w:rPr>
            <w:color w:val="0000FF"/>
          </w:rPr>
          <w:t>Постановление</w:t>
        </w:r>
      </w:hyperlink>
      <w:r w:rsidR="00A47706">
        <w:t xml:space="preserve"> Правительства РФ от 08.04.2020 N 458</w:t>
      </w:r>
    </w:p>
    <w:p w:rsidR="00A47706" w:rsidRDefault="00A47706" w:rsidP="00A47706">
      <w:pPr>
        <w:pStyle w:val="ConsPlusNormal"/>
        <w:spacing w:before="220"/>
        <w:ind w:left="540"/>
        <w:jc w:val="both"/>
      </w:pPr>
      <w:r>
        <w:t xml:space="preserve">"Об утверждении перечней медицинских услуг и дорогостоящих видов лечения в медицинских организациях, у индивидуальных предпринимателей, осуществляющих медицинскую деятельность, суммы </w:t>
      </w:r>
      <w:proofErr w:type="gramStart"/>
      <w:r>
        <w:t>оплаты</w:t>
      </w:r>
      <w:proofErr w:type="gramEnd"/>
      <w:r>
        <w:t xml:space="preserve"> которых за счет собственных средств налогоплательщика учитываются при определении суммы социального налогового вычета"</w:t>
      </w:r>
    </w:p>
    <w:p w:rsidR="00A47706" w:rsidRDefault="00A47706" w:rsidP="00A47706">
      <w:pPr>
        <w:pStyle w:val="ConsPlusNormal"/>
        <w:ind w:firstLine="540"/>
        <w:jc w:val="both"/>
      </w:pPr>
    </w:p>
    <w:p w:rsidR="00A47706" w:rsidRDefault="00A47706" w:rsidP="00A47706">
      <w:pPr>
        <w:pStyle w:val="ConsPlusNormal"/>
        <w:ind w:firstLine="540"/>
        <w:jc w:val="both"/>
      </w:pPr>
      <w:r>
        <w:rPr>
          <w:b/>
        </w:rPr>
        <w:t>Социальный налоговый вычет предоставляется по новым видам медицинских услуг (дорогостоящего лечения), оказанных медицинскими организациями и ИП</w:t>
      </w:r>
    </w:p>
    <w:p w:rsidR="00A47706" w:rsidRDefault="00A47706" w:rsidP="00A47706">
      <w:pPr>
        <w:pStyle w:val="ConsPlusNormal"/>
        <w:spacing w:before="220"/>
        <w:ind w:firstLine="540"/>
        <w:jc w:val="both"/>
      </w:pPr>
      <w:r>
        <w:t>Постановлением утверждены новые перечни:</w:t>
      </w:r>
    </w:p>
    <w:p w:rsidR="00A47706" w:rsidRDefault="00A47706" w:rsidP="00A47706">
      <w:pPr>
        <w:pStyle w:val="ConsPlusNormal"/>
        <w:spacing w:before="220"/>
        <w:ind w:firstLine="540"/>
        <w:jc w:val="both"/>
      </w:pPr>
      <w:r>
        <w:t>медицинских услуг, оказанных медицинскими организациями, индивидуальными предпринимателями, осуществляющими медицинскую деятельность, налогоплательщику, его супругу (супруге), родителям, детям (в том числе усыновленным) в возрасте до 18 лет, подопечным в возрасте до 18 лет;</w:t>
      </w:r>
    </w:p>
    <w:p w:rsidR="00A47706" w:rsidRDefault="00A47706" w:rsidP="00A47706">
      <w:pPr>
        <w:pStyle w:val="ConsPlusNormal"/>
        <w:spacing w:before="220"/>
        <w:ind w:firstLine="540"/>
        <w:jc w:val="both"/>
      </w:pPr>
      <w:r>
        <w:t>дорогостоящих видов лечения в медицинских организациях, у индивидуальных предпринимателей, осуществляющих медицинскую деятельность.</w:t>
      </w:r>
    </w:p>
    <w:p w:rsidR="00A47706" w:rsidRDefault="00A47706" w:rsidP="00A47706">
      <w:pPr>
        <w:pStyle w:val="ConsPlusNormal"/>
        <w:spacing w:before="220"/>
        <w:ind w:firstLine="540"/>
        <w:jc w:val="both"/>
      </w:pPr>
      <w:r>
        <w:t>Согласно пояснению Правительства РФ актуализация перечней обеспечит налогоплательщикам возможность получать социальный налоговый вычет в связи с оказанием на платной основе любой медицинской помощи.</w:t>
      </w:r>
    </w:p>
    <w:p w:rsidR="00A47706" w:rsidRDefault="00A47706" w:rsidP="00A47706">
      <w:pPr>
        <w:pStyle w:val="ConsPlusNormal"/>
        <w:spacing w:before="220"/>
        <w:ind w:firstLine="540"/>
        <w:jc w:val="both"/>
      </w:pPr>
      <w:r>
        <w:t xml:space="preserve">Признано утратившим силу постановление Правительства РФ от 19 марта 2001 г. N 201, </w:t>
      </w:r>
      <w:r>
        <w:lastRenderedPageBreak/>
        <w:t xml:space="preserve">содержащее ранее действовавшие перечни медицинских услуг и дорогостоящих видов лечения, </w:t>
      </w:r>
      <w:proofErr w:type="spellStart"/>
      <w:r>
        <w:t>предоставлявшиеся</w:t>
      </w:r>
      <w:proofErr w:type="spellEnd"/>
      <w:r>
        <w:t xml:space="preserve"> в медицинских учреждениях Российской Федерации.</w:t>
      </w:r>
    </w:p>
    <w:p w:rsidR="00A47706" w:rsidRDefault="00A47706" w:rsidP="00A47706">
      <w:pPr>
        <w:pStyle w:val="ConsPlusNormal"/>
        <w:spacing w:before="220"/>
        <w:ind w:firstLine="540"/>
        <w:jc w:val="both"/>
      </w:pPr>
      <w:r>
        <w:t>Постановление вступает в силу по истечении одного месяца со дня его официального опубликования, но не ранее 1-го числа очередного налогового периода по налогу на доходы физических лиц.</w:t>
      </w:r>
    </w:p>
    <w:p w:rsidR="00EB2D33" w:rsidRDefault="001349F9"/>
    <w:p w:rsidR="00A47706" w:rsidRDefault="00A47706"/>
    <w:p w:rsidR="00A47706" w:rsidRDefault="00A47706" w:rsidP="00A47706">
      <w:pPr>
        <w:pStyle w:val="ConsPlusNormal"/>
        <w:ind w:firstLine="540"/>
        <w:jc w:val="both"/>
        <w:outlineLvl w:val="1"/>
      </w:pPr>
      <w:r>
        <w:rPr>
          <w:b/>
        </w:rPr>
        <w:t>ГРАЖДАНСКОЕ ПРАВО</w:t>
      </w:r>
    </w:p>
    <w:p w:rsidR="00A47706" w:rsidRDefault="00A47706" w:rsidP="00A47706">
      <w:pPr>
        <w:pStyle w:val="ConsPlusNormal"/>
        <w:ind w:firstLine="540"/>
        <w:jc w:val="both"/>
      </w:pPr>
    </w:p>
    <w:p w:rsidR="00A47706" w:rsidRDefault="00A47706" w:rsidP="00A47706">
      <w:pPr>
        <w:pStyle w:val="ConsPlusNormal"/>
        <w:ind w:left="540"/>
        <w:jc w:val="both"/>
      </w:pPr>
      <w:r>
        <w:t xml:space="preserve">Федеральный </w:t>
      </w:r>
      <w:hyperlink r:id="rId7" w:history="1">
        <w:r>
          <w:rPr>
            <w:color w:val="0000FF"/>
          </w:rPr>
          <w:t>закон</w:t>
        </w:r>
      </w:hyperlink>
      <w:r>
        <w:t xml:space="preserve"> от 07.04.2020 N 113-ФЗ</w:t>
      </w:r>
    </w:p>
    <w:p w:rsidR="00A47706" w:rsidRDefault="00A47706" w:rsidP="00A47706">
      <w:pPr>
        <w:pStyle w:val="ConsPlusNormal"/>
        <w:spacing w:before="220"/>
        <w:ind w:left="540"/>
        <w:jc w:val="both"/>
      </w:pPr>
      <w:r>
        <w:t>"О внесении изменения в Федеральный закон "О благотворительной деятельности и добровольчестве (</w:t>
      </w:r>
      <w:proofErr w:type="spellStart"/>
      <w:r>
        <w:t>волонтерстве</w:t>
      </w:r>
      <w:proofErr w:type="spellEnd"/>
      <w:r>
        <w:t>)"</w:t>
      </w:r>
    </w:p>
    <w:p w:rsidR="00A47706" w:rsidRDefault="00A47706" w:rsidP="00A47706">
      <w:pPr>
        <w:pStyle w:val="ConsPlusNormal"/>
        <w:ind w:firstLine="540"/>
        <w:jc w:val="both"/>
      </w:pPr>
    </w:p>
    <w:p w:rsidR="00A47706" w:rsidRDefault="00A47706" w:rsidP="00A47706">
      <w:pPr>
        <w:pStyle w:val="ConsPlusNormal"/>
        <w:ind w:firstLine="540"/>
        <w:jc w:val="both"/>
      </w:pPr>
      <w:r>
        <w:rPr>
          <w:b/>
        </w:rPr>
        <w:t>Урегулирован порядок размещения, установки и использования стационарных и переносных ящиков для сбора пожертвований</w:t>
      </w:r>
    </w:p>
    <w:p w:rsidR="00A47706" w:rsidRDefault="00A47706" w:rsidP="00A47706">
      <w:pPr>
        <w:pStyle w:val="ConsPlusNormal"/>
        <w:spacing w:before="220"/>
        <w:ind w:firstLine="540"/>
        <w:jc w:val="both"/>
      </w:pPr>
      <w:r>
        <w:t xml:space="preserve">Ящик для сбора пожертвований определяется как любая емкость для сбора пожертвований (за исключением безналичных денежных средств), право </w:t>
      </w:r>
      <w:proofErr w:type="gramStart"/>
      <w:r>
        <w:t>использования</w:t>
      </w:r>
      <w:proofErr w:type="gramEnd"/>
      <w:r>
        <w:t xml:space="preserve"> которой принадлежит исключительно некоммерческим организациям, учредительными документами которых предусмотрено право на осуществление благотворительной деятельности (далее - некоммерческая организация). Ящик может быть как переносным, так и стационарным.</w:t>
      </w:r>
    </w:p>
    <w:p w:rsidR="00A47706" w:rsidRDefault="00A47706" w:rsidP="00A47706">
      <w:pPr>
        <w:pStyle w:val="ConsPlusNormal"/>
        <w:spacing w:before="220"/>
        <w:ind w:firstLine="540"/>
        <w:jc w:val="both"/>
      </w:pPr>
      <w:r>
        <w:t>Размещение стационарного ящика осуществляется на основании договора, заключаемого между собственником помещения, где будет находиться ящик, и некоммерческой организацией, которой он принадлежит, кроме случаев, когда помещение находится во владении или пользовании самой организации.</w:t>
      </w:r>
    </w:p>
    <w:p w:rsidR="00A47706" w:rsidRDefault="00A47706" w:rsidP="00A47706">
      <w:pPr>
        <w:pStyle w:val="ConsPlusNormal"/>
        <w:spacing w:before="220"/>
        <w:ind w:firstLine="540"/>
        <w:jc w:val="both"/>
      </w:pPr>
      <w:r>
        <w:t>Использование переносных ящиков для сбора пожертвований допускается исключительно в месте и во время проведения публичного мероприятия, организованного некоммерческой организацией.</w:t>
      </w:r>
    </w:p>
    <w:p w:rsidR="00A47706" w:rsidRDefault="00A47706" w:rsidP="00A47706">
      <w:pPr>
        <w:pStyle w:val="ConsPlusNormal"/>
        <w:spacing w:before="220"/>
        <w:ind w:firstLine="540"/>
        <w:jc w:val="both"/>
      </w:pPr>
      <w:r>
        <w:t>Некоммерческая организация, использующая ящик для сбора пожертвований, должна иметь положение о программе или иной акт, в рамках которого будет проводиться сбор пожертвований и публиковать отчет об использовании собранных пожертвований (в том числе, на сайте организации в информационно-телекоммуникационной сети "Интернет").</w:t>
      </w:r>
    </w:p>
    <w:p w:rsidR="00A47706" w:rsidRDefault="00A47706" w:rsidP="00A47706">
      <w:pPr>
        <w:pStyle w:val="ConsPlusNormal"/>
        <w:spacing w:before="220"/>
        <w:ind w:firstLine="540"/>
        <w:jc w:val="both"/>
      </w:pPr>
      <w:r>
        <w:t>При использовании ящика для сбора пожертвований некоммерческая организация обязана:</w:t>
      </w:r>
    </w:p>
    <w:p w:rsidR="00A47706" w:rsidRDefault="00A47706" w:rsidP="00A47706">
      <w:pPr>
        <w:pStyle w:val="ConsPlusNormal"/>
        <w:spacing w:before="220"/>
        <w:ind w:firstLine="540"/>
        <w:jc w:val="both"/>
      </w:pPr>
      <w:r>
        <w:t xml:space="preserve">объявить о цели сбора благотворительных пожертвований, разместив </w:t>
      </w:r>
      <w:proofErr w:type="gramStart"/>
      <w:r>
        <w:t>данную</w:t>
      </w:r>
      <w:proofErr w:type="gramEnd"/>
      <w:r>
        <w:t xml:space="preserve"> информации на ящике для сбора пожертвований;</w:t>
      </w:r>
    </w:p>
    <w:p w:rsidR="00A47706" w:rsidRDefault="00A47706" w:rsidP="00A47706">
      <w:pPr>
        <w:pStyle w:val="ConsPlusNormal"/>
        <w:spacing w:before="220"/>
        <w:ind w:firstLine="540"/>
        <w:jc w:val="both"/>
      </w:pPr>
      <w:r>
        <w:t>указать свое наименование и адрес;</w:t>
      </w:r>
    </w:p>
    <w:p w:rsidR="00A47706" w:rsidRDefault="00A47706" w:rsidP="00A47706">
      <w:pPr>
        <w:pStyle w:val="ConsPlusNormal"/>
        <w:spacing w:before="220"/>
        <w:ind w:firstLine="540"/>
        <w:jc w:val="both"/>
      </w:pPr>
      <w:r>
        <w:t>указать доменное имя и (или) сетевой адрес сайта организации в сети "Интернет" (при наличии сайта);</w:t>
      </w:r>
    </w:p>
    <w:p w:rsidR="00A47706" w:rsidRDefault="00A47706" w:rsidP="00A47706">
      <w:pPr>
        <w:pStyle w:val="ConsPlusNormal"/>
        <w:spacing w:before="220"/>
        <w:ind w:firstLine="540"/>
        <w:jc w:val="both"/>
      </w:pPr>
      <w:r>
        <w:t>указать на сайте организации в сети "Интернет" информацию о месте размещения ящика для сбора пожертвований (при наличии сайта).</w:t>
      </w:r>
    </w:p>
    <w:p w:rsidR="00A47706" w:rsidRDefault="00A47706" w:rsidP="00A47706">
      <w:pPr>
        <w:pStyle w:val="ConsPlusNormal"/>
        <w:spacing w:before="220"/>
        <w:ind w:firstLine="540"/>
        <w:jc w:val="both"/>
      </w:pPr>
      <w:r>
        <w:t>Некоммерческая организация вправе обеспечить возможность ознакомления с указанной в настоящем пункте информацией с использованием мобильных устройств.</w:t>
      </w:r>
    </w:p>
    <w:p w:rsidR="00A47706" w:rsidRDefault="00A47706" w:rsidP="00A47706">
      <w:pPr>
        <w:pStyle w:val="ConsPlusNormal"/>
        <w:spacing w:before="220"/>
        <w:ind w:firstLine="540"/>
        <w:jc w:val="both"/>
      </w:pPr>
      <w:r>
        <w:lastRenderedPageBreak/>
        <w:t>Требования к ящикам для сбора пожертвований, порядок их установки и использования определяются Правительством РФ.</w:t>
      </w:r>
    </w:p>
    <w:p w:rsidR="00A47706" w:rsidRDefault="00A47706" w:rsidP="00A47706">
      <w:pPr>
        <w:pStyle w:val="ConsPlusNormal"/>
        <w:spacing w:before="220"/>
        <w:ind w:firstLine="540"/>
        <w:jc w:val="both"/>
      </w:pPr>
      <w:r>
        <w:t>Наличные денежные средства, собранные с помощью ящика для сбора благотворительных пожертвований, подлежат зачислению на банковский счет некоммерческой организации в течение трех рабочих дней со дня их извлечения.</w:t>
      </w:r>
    </w:p>
    <w:p w:rsidR="00A47706" w:rsidRDefault="00A47706" w:rsidP="00A47706">
      <w:pPr>
        <w:pStyle w:val="ConsPlusNormal"/>
        <w:spacing w:before="220"/>
        <w:ind w:firstLine="540"/>
        <w:jc w:val="both"/>
      </w:pPr>
      <w:r>
        <w:t>Предусматривается, что указанные положения не применяются в отношении ящиков для сбора пожертвований, размещаемых религиозными организациями в целях осуществления видов деятельности, предусмотренных их уставами.</w:t>
      </w:r>
    </w:p>
    <w:p w:rsidR="00A47706" w:rsidRDefault="00A47706" w:rsidP="00A47706">
      <w:pPr>
        <w:pStyle w:val="ConsPlusNormal"/>
        <w:spacing w:before="220"/>
        <w:ind w:firstLine="540"/>
        <w:jc w:val="both"/>
      </w:pPr>
      <w:r>
        <w:t>Настоящий Федеральный закон вступает в силу по истечении ста восьмидесяти дней после дня его официального опубликования.</w:t>
      </w:r>
    </w:p>
    <w:p w:rsidR="00A47706" w:rsidRDefault="00A47706" w:rsidP="00A47706">
      <w:pPr>
        <w:pStyle w:val="ConsPlusNormal"/>
        <w:ind w:firstLine="540"/>
        <w:jc w:val="both"/>
      </w:pPr>
    </w:p>
    <w:p w:rsidR="00A47706" w:rsidRDefault="00A47706" w:rsidP="00A47706">
      <w:pPr>
        <w:pStyle w:val="ConsPlusNormal"/>
        <w:ind w:left="540"/>
        <w:jc w:val="both"/>
      </w:pPr>
      <w:r>
        <w:t xml:space="preserve">Федеральный </w:t>
      </w:r>
      <w:hyperlink r:id="rId8" w:history="1">
        <w:r>
          <w:rPr>
            <w:color w:val="0000FF"/>
          </w:rPr>
          <w:t>закон</w:t>
        </w:r>
      </w:hyperlink>
      <w:r>
        <w:t xml:space="preserve"> от 07.04.2020 N 115-ФЗ</w:t>
      </w:r>
    </w:p>
    <w:p w:rsidR="00A47706" w:rsidRDefault="00A47706" w:rsidP="00A47706">
      <w:pPr>
        <w:pStyle w:val="ConsPlusNormal"/>
        <w:spacing w:before="220"/>
        <w:ind w:left="540"/>
        <w:jc w:val="both"/>
      </w:pPr>
      <w:r>
        <w:t>"О внесении изменений в отдельные законодательные акты Российской Федерации в части унификации содержания годовых отчетов государственных корпораций (компаний), публично-правовых компаний, а также в части установления особенностей регулирования корпоративных отношений в 2020 году и о приостановлении действия положений отдельных законодательных актов Российской Федерации"</w:t>
      </w:r>
    </w:p>
    <w:p w:rsidR="00A47706" w:rsidRDefault="00A47706" w:rsidP="00A47706">
      <w:pPr>
        <w:pStyle w:val="ConsPlusNormal"/>
        <w:ind w:firstLine="540"/>
        <w:jc w:val="both"/>
      </w:pPr>
    </w:p>
    <w:p w:rsidR="00A47706" w:rsidRDefault="00A47706" w:rsidP="00A47706">
      <w:pPr>
        <w:pStyle w:val="ConsPlusNormal"/>
        <w:ind w:firstLine="540"/>
        <w:jc w:val="both"/>
      </w:pPr>
      <w:r>
        <w:rPr>
          <w:b/>
        </w:rPr>
        <w:t xml:space="preserve">Усилен </w:t>
      </w:r>
      <w:proofErr w:type="gramStart"/>
      <w:r>
        <w:rPr>
          <w:b/>
        </w:rPr>
        <w:t>контроль за</w:t>
      </w:r>
      <w:proofErr w:type="gramEnd"/>
      <w:r>
        <w:rPr>
          <w:b/>
        </w:rPr>
        <w:t xml:space="preserve"> эффективностью использования бюджетных средств </w:t>
      </w:r>
      <w:proofErr w:type="spellStart"/>
      <w:r>
        <w:rPr>
          <w:b/>
        </w:rPr>
        <w:t>госкорпорациями</w:t>
      </w:r>
      <w:proofErr w:type="spellEnd"/>
      <w:r>
        <w:rPr>
          <w:b/>
        </w:rPr>
        <w:t xml:space="preserve"> и публично-правовыми компаниями</w:t>
      </w:r>
    </w:p>
    <w:p w:rsidR="00A47706" w:rsidRDefault="00A47706" w:rsidP="00A47706">
      <w:pPr>
        <w:pStyle w:val="ConsPlusNormal"/>
        <w:spacing w:before="220"/>
        <w:ind w:firstLine="540"/>
        <w:jc w:val="both"/>
      </w:pPr>
      <w:r>
        <w:t xml:space="preserve">Законом в числе прочего вносятся изменения в ряд федеральных законов, устанавливающих правовые основания деятельности публично-правовых компаний, а также ряда </w:t>
      </w:r>
      <w:proofErr w:type="spellStart"/>
      <w:r>
        <w:t>госкорпораций</w:t>
      </w:r>
      <w:proofErr w:type="spellEnd"/>
      <w:r>
        <w:t xml:space="preserve"> (Агентство по страхованию вкладов, ВЭБ РФ, Фонд содействия реформированию ЖКХ, </w:t>
      </w:r>
      <w:proofErr w:type="spellStart"/>
      <w:r>
        <w:t>Ростех</w:t>
      </w:r>
      <w:proofErr w:type="spellEnd"/>
      <w:r>
        <w:t xml:space="preserve">, </w:t>
      </w:r>
      <w:proofErr w:type="spellStart"/>
      <w:r>
        <w:t>Росатом</w:t>
      </w:r>
      <w:proofErr w:type="spellEnd"/>
      <w:r>
        <w:t xml:space="preserve">, </w:t>
      </w:r>
      <w:proofErr w:type="spellStart"/>
      <w:r>
        <w:t>Роскосмос</w:t>
      </w:r>
      <w:proofErr w:type="spellEnd"/>
      <w:r>
        <w:t>, Российские автомобильные дороги).</w:t>
      </w:r>
    </w:p>
    <w:p w:rsidR="00A47706" w:rsidRDefault="00A47706" w:rsidP="00A47706">
      <w:pPr>
        <w:pStyle w:val="ConsPlusNormal"/>
        <w:spacing w:before="220"/>
        <w:ind w:firstLine="540"/>
        <w:jc w:val="both"/>
      </w:pPr>
      <w:r>
        <w:t xml:space="preserve">Компании будут обязаны, в частности </w:t>
      </w:r>
      <w:proofErr w:type="gramStart"/>
      <w:r>
        <w:t>отчитываться о выполнении</w:t>
      </w:r>
      <w:proofErr w:type="gramEnd"/>
      <w:r>
        <w:t xml:space="preserve"> стратегии развития и достижении ключевых показателей эффективности деятельности. Требования к форме и содержанию таких отчетов будут утверждаться Правительством РФ.</w:t>
      </w:r>
    </w:p>
    <w:p w:rsidR="00A47706" w:rsidRDefault="00A47706" w:rsidP="00A47706">
      <w:pPr>
        <w:pStyle w:val="ConsPlusNormal"/>
        <w:spacing w:before="220"/>
        <w:ind w:firstLine="540"/>
        <w:jc w:val="both"/>
      </w:pPr>
      <w:r>
        <w:t>Также вносятся изменения в некоторые законодательные положения, касающиеся порядка проведения общего собрания акционеров (участников), сроков раскрытия годовой финансовой отчетности эмитента, выполнения требований законодательства для случаев снижения стоимости чистых активов общества ниже размера уставного капитала и устанавливаются особенности некоторых корпоративных процедур применительно к 2020 году.</w:t>
      </w:r>
    </w:p>
    <w:p w:rsidR="00A47706" w:rsidRDefault="00A47706" w:rsidP="00A47706">
      <w:pPr>
        <w:pStyle w:val="ConsPlusNormal"/>
        <w:spacing w:before="220"/>
        <w:ind w:firstLine="540"/>
        <w:jc w:val="both"/>
      </w:pPr>
      <w:r>
        <w:t>Так, например, установлено, что снижение стоимости чистых активов акционерного общества ниже размера его уставного капитала по окончании 2020 года не учитывается для целей применения пунктов 4 и 6 статьи 35 Федерального закона "Об акционерных обществах".</w:t>
      </w:r>
    </w:p>
    <w:p w:rsidR="00A47706" w:rsidRDefault="00A47706" w:rsidP="00A47706">
      <w:pPr>
        <w:pStyle w:val="ConsPlusNormal"/>
        <w:spacing w:before="220"/>
        <w:ind w:firstLine="540"/>
        <w:jc w:val="both"/>
      </w:pPr>
      <w:r>
        <w:t>Снижение стоимости чистых активов ООО ниже размера его уставного капитала по окончании 2020 года не учитывается для целей применения пункта 4 статьи 30 Федерального закона "Об обществах с ограниченной ответственностью".</w:t>
      </w:r>
    </w:p>
    <w:p w:rsidR="00A47706" w:rsidRDefault="00A47706" w:rsidP="00A47706">
      <w:pPr>
        <w:pStyle w:val="ConsPlusNormal"/>
        <w:spacing w:before="220"/>
        <w:ind w:firstLine="540"/>
        <w:jc w:val="both"/>
      </w:pPr>
      <w:r>
        <w:t>Годовое общее собрание акционеров в 2020 году проводится в сроки, определяемые советом директоров (наблюдательным советом), но не ранее чем через два месяца и не позднее чем через девять месяцев после окончания отчетного года.</w:t>
      </w:r>
    </w:p>
    <w:p w:rsidR="00A47706" w:rsidRDefault="00A47706" w:rsidP="00A47706">
      <w:pPr>
        <w:pStyle w:val="ConsPlusNormal"/>
        <w:spacing w:before="220"/>
        <w:ind w:firstLine="540"/>
        <w:jc w:val="both"/>
      </w:pPr>
      <w:r>
        <w:t>ПАО вправе до 31 декабря 2020 года включительно приобретать размещенные ими акции (за исключением приобретения размещенных акций в целях сокращения их общего количества) при наличии в совокупности установленных условий.</w:t>
      </w:r>
    </w:p>
    <w:p w:rsidR="00A47706" w:rsidRDefault="00A47706" w:rsidP="00A47706">
      <w:pPr>
        <w:pStyle w:val="ConsPlusNormal"/>
        <w:spacing w:before="220"/>
        <w:ind w:firstLine="540"/>
        <w:jc w:val="both"/>
      </w:pPr>
      <w:r>
        <w:lastRenderedPageBreak/>
        <w:t>Годовая консолидированная финансовая отчетность в 2020 году представляется в срок не позднее 180 дней после окончания отчетного года, за который составлена данная отчетность, а промежуточная консолидированная финансовая отчетность в 2020 году представляется в срок не позднее 150 дней после окончания отчетного периода, за который составлена данная отчетность.</w:t>
      </w:r>
    </w:p>
    <w:p w:rsidR="00A47706" w:rsidRDefault="00A47706" w:rsidP="00A47706">
      <w:pPr>
        <w:pStyle w:val="ConsPlusNormal"/>
        <w:ind w:firstLine="540"/>
        <w:jc w:val="both"/>
      </w:pPr>
    </w:p>
    <w:p w:rsidR="00A47706" w:rsidRDefault="00A47706" w:rsidP="00A47706">
      <w:pPr>
        <w:pStyle w:val="ConsPlusNormal"/>
        <w:ind w:firstLine="540"/>
        <w:jc w:val="both"/>
        <w:outlineLvl w:val="1"/>
      </w:pPr>
      <w:r>
        <w:rPr>
          <w:b/>
        </w:rPr>
        <w:t>ТРУД И ЗАНЯТОСТЬ</w:t>
      </w:r>
    </w:p>
    <w:p w:rsidR="00A47706" w:rsidRDefault="00A47706" w:rsidP="00A47706">
      <w:pPr>
        <w:pStyle w:val="ConsPlusNormal"/>
        <w:ind w:firstLine="540"/>
        <w:jc w:val="both"/>
      </w:pPr>
    </w:p>
    <w:p w:rsidR="00A47706" w:rsidRDefault="00A47706" w:rsidP="00A47706">
      <w:pPr>
        <w:pStyle w:val="ConsPlusNormal"/>
        <w:ind w:left="540"/>
        <w:jc w:val="both"/>
      </w:pPr>
      <w:r>
        <w:t xml:space="preserve">Федеральный </w:t>
      </w:r>
      <w:hyperlink r:id="rId9" w:history="1">
        <w:r>
          <w:rPr>
            <w:color w:val="0000FF"/>
          </w:rPr>
          <w:t>закон</w:t>
        </w:r>
      </w:hyperlink>
      <w:r>
        <w:t xml:space="preserve"> от 07.04.2020 N 108-ФЗ</w:t>
      </w:r>
    </w:p>
    <w:p w:rsidR="00A47706" w:rsidRDefault="00A47706" w:rsidP="00A47706">
      <w:pPr>
        <w:pStyle w:val="ConsPlusNormal"/>
        <w:spacing w:before="220"/>
        <w:ind w:left="540"/>
        <w:jc w:val="both"/>
      </w:pPr>
      <w:r>
        <w:t>"О внесении изменений в статью 7.1-1 Закона Российской Федерации "О занятости населения в Российской Федерации"</w:t>
      </w:r>
    </w:p>
    <w:p w:rsidR="00A47706" w:rsidRDefault="00A47706" w:rsidP="00A47706">
      <w:pPr>
        <w:pStyle w:val="ConsPlusNormal"/>
        <w:ind w:firstLine="540"/>
        <w:jc w:val="both"/>
      </w:pPr>
    </w:p>
    <w:p w:rsidR="00A47706" w:rsidRDefault="00A47706" w:rsidP="00A47706">
      <w:pPr>
        <w:pStyle w:val="ConsPlusNormal"/>
        <w:ind w:firstLine="540"/>
        <w:jc w:val="both"/>
      </w:pPr>
      <w:r>
        <w:rPr>
          <w:b/>
        </w:rPr>
        <w:t>Совершенствуется механизм информирования о положении на рынке труда в субъекте РФ и организации ярмарок вакансий и учебных рабочих мест</w:t>
      </w:r>
    </w:p>
    <w:p w:rsidR="00A47706" w:rsidRDefault="00A47706" w:rsidP="00A47706">
      <w:pPr>
        <w:pStyle w:val="ConsPlusNormal"/>
        <w:spacing w:before="220"/>
        <w:ind w:firstLine="540"/>
        <w:jc w:val="both"/>
      </w:pPr>
      <w:r>
        <w:t xml:space="preserve">Указанные функции по информированию населения закреплены в качестве отдельных полномочий органов исполнительной власти субъектов РФ в области содействия занятости населения (ранее такие мероприятия проводились в рамках оказания </w:t>
      </w:r>
      <w:proofErr w:type="spellStart"/>
      <w:r>
        <w:t>госуслуг</w:t>
      </w:r>
      <w:proofErr w:type="spellEnd"/>
      <w:r>
        <w:t>, осуществляемых по запросам заявителей).</w:t>
      </w:r>
    </w:p>
    <w:p w:rsidR="00A47706" w:rsidRDefault="00A47706" w:rsidP="00A47706">
      <w:pPr>
        <w:pStyle w:val="ConsPlusNormal"/>
        <w:ind w:firstLine="540"/>
        <w:jc w:val="both"/>
      </w:pPr>
    </w:p>
    <w:p w:rsidR="00A47706" w:rsidRDefault="00A47706" w:rsidP="00A47706">
      <w:pPr>
        <w:pStyle w:val="ConsPlusNormal"/>
        <w:ind w:left="540"/>
        <w:jc w:val="both"/>
      </w:pPr>
      <w:r>
        <w:t xml:space="preserve">Федеральный </w:t>
      </w:r>
      <w:hyperlink r:id="rId10" w:history="1">
        <w:r>
          <w:rPr>
            <w:color w:val="0000FF"/>
          </w:rPr>
          <w:t>закон</w:t>
        </w:r>
      </w:hyperlink>
      <w:r>
        <w:t xml:space="preserve"> от 07.04.2020 N 111-ФЗ</w:t>
      </w:r>
    </w:p>
    <w:p w:rsidR="00A47706" w:rsidRDefault="00A47706" w:rsidP="00A47706">
      <w:pPr>
        <w:pStyle w:val="ConsPlusNormal"/>
        <w:spacing w:before="220"/>
        <w:ind w:left="540"/>
        <w:jc w:val="both"/>
      </w:pPr>
      <w:r>
        <w:t>"О внесении изменений в статью 12 Федерального закона "О порядке выезда из Российской Федерации и въезда в Российскую Федерацию"</w:t>
      </w:r>
    </w:p>
    <w:p w:rsidR="00A47706" w:rsidRDefault="00A47706" w:rsidP="00A47706">
      <w:pPr>
        <w:pStyle w:val="ConsPlusNormal"/>
        <w:ind w:firstLine="540"/>
        <w:jc w:val="both"/>
      </w:pPr>
    </w:p>
    <w:p w:rsidR="00A47706" w:rsidRDefault="00A47706" w:rsidP="00A47706">
      <w:pPr>
        <w:pStyle w:val="ConsPlusNormal"/>
        <w:ind w:firstLine="540"/>
        <w:jc w:val="both"/>
      </w:pPr>
      <w:r>
        <w:rPr>
          <w:b/>
        </w:rPr>
        <w:t>Расширен перечень категорий лиц, которым могут выдаваться служебные паспорта</w:t>
      </w:r>
    </w:p>
    <w:p w:rsidR="00A47706" w:rsidRDefault="00A47706" w:rsidP="00A47706">
      <w:pPr>
        <w:pStyle w:val="ConsPlusNormal"/>
        <w:spacing w:before="220"/>
        <w:ind w:firstLine="540"/>
        <w:jc w:val="both"/>
      </w:pPr>
      <w:r>
        <w:t>К таким лицам отнесены, в том числе, работники организаций, осуществляющих управление, содержание и эксплуатацию федерального недвижимого имущества, расположенного за пределами территории РФ; работники подрядных организаций, выезжающие в служебные командировки при исполнении государственного контракта на выполнение работ для государственных нужд в дипломатических представительствах и консульских учреждениях РФ, официальных представительствах Российской Федерации при международных организациях и на объектах федеральных органов исполнительной власти и государственных корпораций за рубежом.</w:t>
      </w:r>
    </w:p>
    <w:p w:rsidR="00A47706" w:rsidRDefault="00A47706" w:rsidP="00A47706">
      <w:pPr>
        <w:pStyle w:val="ConsPlusNormal"/>
        <w:spacing w:before="220"/>
        <w:ind w:firstLine="540"/>
        <w:jc w:val="both"/>
      </w:pPr>
      <w:r>
        <w:t>Работникам подрядных организаций служебный паспорт будет выдаваться на период действия государственного контракта, но не более чем на пять лет.</w:t>
      </w:r>
    </w:p>
    <w:p w:rsidR="00A47706" w:rsidRDefault="00A47706" w:rsidP="00A47706">
      <w:pPr>
        <w:pStyle w:val="ConsPlusNormal"/>
        <w:ind w:firstLine="540"/>
        <w:jc w:val="both"/>
      </w:pPr>
    </w:p>
    <w:p w:rsidR="00A47706" w:rsidRDefault="00A47706" w:rsidP="00A47706">
      <w:pPr>
        <w:pStyle w:val="ConsPlusNormal"/>
        <w:ind w:firstLine="540"/>
        <w:jc w:val="both"/>
      </w:pPr>
    </w:p>
    <w:p w:rsidR="00A47706" w:rsidRDefault="00A47706" w:rsidP="00A47706">
      <w:pPr>
        <w:pStyle w:val="ConsPlusNormal"/>
        <w:ind w:firstLine="540"/>
        <w:jc w:val="both"/>
        <w:outlineLvl w:val="1"/>
      </w:pPr>
      <w:r>
        <w:rPr>
          <w:b/>
        </w:rPr>
        <w:t>СОЦИАЛЬНОЕ ОБЕСПЕЧЕНИЕ. ПОСОБИЯ И ЛЬГОТЫ</w:t>
      </w:r>
    </w:p>
    <w:p w:rsidR="00A47706" w:rsidRDefault="00A47706" w:rsidP="00A47706">
      <w:pPr>
        <w:pStyle w:val="ConsPlusNormal"/>
        <w:ind w:firstLine="540"/>
        <w:jc w:val="both"/>
      </w:pPr>
    </w:p>
    <w:p w:rsidR="00A47706" w:rsidRDefault="001349F9" w:rsidP="00A47706">
      <w:pPr>
        <w:pStyle w:val="ConsPlusNormal"/>
        <w:ind w:left="540"/>
        <w:jc w:val="both"/>
      </w:pPr>
      <w:hyperlink r:id="rId11" w:history="1">
        <w:r w:rsidR="00A47706">
          <w:rPr>
            <w:color w:val="0000FF"/>
          </w:rPr>
          <w:t>Указ</w:t>
        </w:r>
      </w:hyperlink>
      <w:r w:rsidR="00A47706">
        <w:t xml:space="preserve"> Президента РФ от 07.04.2020 N 249</w:t>
      </w:r>
    </w:p>
    <w:p w:rsidR="00A47706" w:rsidRDefault="00A47706" w:rsidP="00A47706">
      <w:pPr>
        <w:pStyle w:val="ConsPlusNormal"/>
        <w:spacing w:before="220"/>
        <w:ind w:left="540"/>
        <w:jc w:val="both"/>
      </w:pPr>
      <w:r>
        <w:t>"О дополнительных мерах социальной поддержки семей, имеющих детей"</w:t>
      </w:r>
    </w:p>
    <w:p w:rsidR="00A47706" w:rsidRDefault="00A47706" w:rsidP="00A47706">
      <w:pPr>
        <w:pStyle w:val="ConsPlusNormal"/>
        <w:ind w:firstLine="540"/>
        <w:jc w:val="both"/>
      </w:pPr>
    </w:p>
    <w:p w:rsidR="00A47706" w:rsidRDefault="00A47706" w:rsidP="00A47706">
      <w:pPr>
        <w:pStyle w:val="ConsPlusNormal"/>
        <w:ind w:firstLine="540"/>
        <w:jc w:val="both"/>
      </w:pPr>
      <w:r>
        <w:rPr>
          <w:b/>
        </w:rPr>
        <w:t>Президент РФ подписал Указ о ежемесячных выплатах 5000 рублей в апреле - июне семьям, имеющим детей</w:t>
      </w:r>
    </w:p>
    <w:p w:rsidR="00A47706" w:rsidRDefault="00A47706" w:rsidP="00A47706">
      <w:pPr>
        <w:pStyle w:val="ConsPlusNormal"/>
        <w:spacing w:before="220"/>
        <w:ind w:firstLine="540"/>
        <w:jc w:val="both"/>
      </w:pPr>
      <w:proofErr w:type="gramStart"/>
      <w:r>
        <w:t>В апреле - июне 2020 г. будут осуществляться ежемесячные выплаты в размере 5000 рублей лицам, проживающим на территории РФ и имеющим (имевшим) право на меры государственной поддержки, предусмотренные Федеральным законом от 29 декабря 2006 г. N 256-ФЗ "О дополнительных мерах государственной поддержки семей, имеющих детей", при условии, что такое право возникло у них до 1 июля 2020 г.</w:t>
      </w:r>
      <w:proofErr w:type="gramEnd"/>
    </w:p>
    <w:p w:rsidR="00A47706" w:rsidRDefault="00A47706" w:rsidP="00A47706">
      <w:pPr>
        <w:pStyle w:val="ConsPlusNormal"/>
        <w:spacing w:before="220"/>
        <w:ind w:firstLine="540"/>
        <w:jc w:val="both"/>
      </w:pPr>
      <w:r>
        <w:lastRenderedPageBreak/>
        <w:t>Ежемесячные выплаты осуществляются на каждого ребенка в возрасте до трех лет, имеющего гражданство РФ.</w:t>
      </w:r>
    </w:p>
    <w:p w:rsidR="00A47706" w:rsidRDefault="00A47706" w:rsidP="00A47706">
      <w:pPr>
        <w:pStyle w:val="ConsPlusNormal"/>
        <w:spacing w:before="220"/>
        <w:ind w:firstLine="540"/>
        <w:jc w:val="both"/>
      </w:pPr>
      <w:r>
        <w:t>Ежемесячные выплаты не будут учитываться в составе доходов при предоставлении иных мер социальной поддержки.</w:t>
      </w:r>
    </w:p>
    <w:p w:rsidR="00A47706" w:rsidRDefault="00A47706" w:rsidP="00A47706">
      <w:pPr>
        <w:pStyle w:val="ConsPlusNormal"/>
        <w:spacing w:before="220"/>
        <w:ind w:firstLine="540"/>
        <w:jc w:val="both"/>
      </w:pPr>
      <w:r>
        <w:t>За назначением ежемесячных выплат можно обратиться до 1 октября 2020 года.</w:t>
      </w:r>
    </w:p>
    <w:p w:rsidR="00A47706" w:rsidRDefault="00A47706" w:rsidP="00A47706">
      <w:pPr>
        <w:pStyle w:val="ConsPlusNormal"/>
        <w:spacing w:before="220"/>
        <w:ind w:firstLine="540"/>
        <w:jc w:val="both"/>
      </w:pPr>
      <w:r>
        <w:t>Настоящий Указ вступает в силу со дня его подписания.</w:t>
      </w:r>
    </w:p>
    <w:p w:rsidR="00A47706" w:rsidRDefault="00A47706" w:rsidP="00A47706">
      <w:pPr>
        <w:pStyle w:val="ConsPlusNormal"/>
        <w:ind w:firstLine="540"/>
        <w:jc w:val="both"/>
      </w:pPr>
    </w:p>
    <w:p w:rsidR="00A47706" w:rsidRDefault="001349F9" w:rsidP="00A47706">
      <w:pPr>
        <w:pStyle w:val="ConsPlusNormal"/>
        <w:ind w:left="540"/>
        <w:jc w:val="both"/>
      </w:pPr>
      <w:hyperlink r:id="rId12" w:history="1">
        <w:r w:rsidR="00A47706">
          <w:rPr>
            <w:color w:val="0000FF"/>
          </w:rPr>
          <w:t>Постановление</w:t>
        </w:r>
      </w:hyperlink>
      <w:r w:rsidR="00A47706">
        <w:t xml:space="preserve"> Правительства РФ от 01.04.2020 N 407</w:t>
      </w:r>
    </w:p>
    <w:p w:rsidR="00A47706" w:rsidRDefault="00A47706" w:rsidP="00A47706">
      <w:pPr>
        <w:pStyle w:val="ConsPlusNormal"/>
        <w:spacing w:before="220"/>
        <w:ind w:left="540"/>
        <w:jc w:val="both"/>
      </w:pPr>
      <w:r>
        <w:t>"О внесении изменений в постановление Правительства Российской Федерации от 27 мая 2006 г. N 313 и признании утратившими силу отдельных положений некоторых актов Правительства Российской Федерации"</w:t>
      </w:r>
    </w:p>
    <w:p w:rsidR="00A47706" w:rsidRDefault="00A47706" w:rsidP="00A47706">
      <w:pPr>
        <w:pStyle w:val="ConsPlusNormal"/>
        <w:ind w:firstLine="540"/>
        <w:jc w:val="both"/>
      </w:pPr>
    </w:p>
    <w:p w:rsidR="00A47706" w:rsidRDefault="00A47706" w:rsidP="00A47706">
      <w:pPr>
        <w:pStyle w:val="ConsPlusNormal"/>
        <w:ind w:firstLine="540"/>
        <w:jc w:val="both"/>
      </w:pPr>
      <w:r>
        <w:rPr>
          <w:b/>
        </w:rPr>
        <w:t>С 1 июля 2020 обновлен порядок расчета размера средств на ремонт индивидуальных жилых домов, принадлежащих потерявшим кормильца членам семей военнослужащих, сотрудников некоторых правоохранительных органов</w:t>
      </w:r>
    </w:p>
    <w:p w:rsidR="00A47706" w:rsidRDefault="00A47706" w:rsidP="00A47706">
      <w:pPr>
        <w:pStyle w:val="ConsPlusNormal"/>
        <w:spacing w:before="220"/>
        <w:ind w:firstLine="540"/>
        <w:jc w:val="both"/>
      </w:pPr>
      <w:r>
        <w:t>В новой редакции изложено приложение, содержащее алгоритм расчета размера средств на проведение ремонта индивидуального жилого дома, предусмотренный приложением 5 к Постановлению Правительства РФ от 27 мая 2006 г. N 313.</w:t>
      </w:r>
    </w:p>
    <w:p w:rsidR="00A47706" w:rsidRDefault="00A47706" w:rsidP="00A47706">
      <w:pPr>
        <w:pStyle w:val="ConsPlusNormal"/>
        <w:spacing w:before="220"/>
        <w:ind w:firstLine="540"/>
        <w:jc w:val="both"/>
      </w:pPr>
      <w:r>
        <w:t xml:space="preserve">Установлено также, что правила, утвержденные данным постановлением, распространяются на членов семей сотрудников органов по </w:t>
      </w:r>
      <w:proofErr w:type="gramStart"/>
      <w:r>
        <w:t>контролю за</w:t>
      </w:r>
      <w:proofErr w:type="gramEnd"/>
      <w:r>
        <w:t xml:space="preserve"> оборотом наркотических средств и психотропных веществ, потерявших кормильца.</w:t>
      </w:r>
    </w:p>
    <w:p w:rsidR="00A47706" w:rsidRDefault="00A47706" w:rsidP="00A47706">
      <w:pPr>
        <w:pStyle w:val="ConsPlusNormal"/>
        <w:spacing w:before="220"/>
        <w:ind w:firstLine="540"/>
        <w:jc w:val="both"/>
      </w:pPr>
      <w:r>
        <w:t xml:space="preserve">Справка о праве гражданина как члена семьи сотрудника органов по </w:t>
      </w:r>
      <w:proofErr w:type="gramStart"/>
      <w:r>
        <w:t>контролю за</w:t>
      </w:r>
      <w:proofErr w:type="gramEnd"/>
      <w:r>
        <w:t xml:space="preserve"> оборотом наркотических средств и психотропных веществ, потерявшего кормильца, на получение средств, выделяемых из федерального бюджета на проведение ремонта принадлежащего ему индивидуального жилого дома, выдается Министерством внутренних дел Российской Федерации.</w:t>
      </w:r>
    </w:p>
    <w:p w:rsidR="00A47706" w:rsidRDefault="00A47706" w:rsidP="00A47706">
      <w:pPr>
        <w:pStyle w:val="ConsPlusNormal"/>
        <w:ind w:firstLine="540"/>
        <w:jc w:val="both"/>
      </w:pPr>
    </w:p>
    <w:p w:rsidR="00A47706" w:rsidRDefault="00A47706" w:rsidP="00A47706">
      <w:pPr>
        <w:pStyle w:val="ConsPlusNormal"/>
        <w:ind w:firstLine="540"/>
        <w:jc w:val="both"/>
      </w:pPr>
    </w:p>
    <w:p w:rsidR="00A47706" w:rsidRDefault="00A47706" w:rsidP="00A47706">
      <w:pPr>
        <w:pStyle w:val="ConsPlusNormal"/>
        <w:ind w:firstLine="540"/>
        <w:jc w:val="both"/>
      </w:pPr>
    </w:p>
    <w:p w:rsidR="00A47706" w:rsidRDefault="00A47706" w:rsidP="00A47706">
      <w:pPr>
        <w:pStyle w:val="ConsPlusNormal"/>
        <w:ind w:left="540"/>
        <w:jc w:val="both"/>
      </w:pPr>
      <w:r>
        <w:t xml:space="preserve">Федеральный </w:t>
      </w:r>
      <w:hyperlink r:id="rId13" w:history="1">
        <w:r>
          <w:rPr>
            <w:color w:val="0000FF"/>
          </w:rPr>
          <w:t>закон</w:t>
        </w:r>
      </w:hyperlink>
      <w:r>
        <w:t xml:space="preserve"> от 07.04.2020 N 119-ФЗ</w:t>
      </w:r>
    </w:p>
    <w:p w:rsidR="00A47706" w:rsidRDefault="00A47706" w:rsidP="00A47706">
      <w:pPr>
        <w:pStyle w:val="ConsPlusNormal"/>
        <w:spacing w:before="220"/>
        <w:ind w:left="540"/>
        <w:jc w:val="both"/>
      </w:pPr>
      <w:r>
        <w:t>"О внесении изменений в статьи 25 и 25.6 Федерального закона "О порядке выезда из Российской Федерации и въезда в Российскую Федерацию" и статьи 5 и 16 Федерального закона "О правовом положении иностранных граждан в Российской Федерации"</w:t>
      </w:r>
    </w:p>
    <w:p w:rsidR="00A47706" w:rsidRDefault="00A47706" w:rsidP="00A47706">
      <w:pPr>
        <w:pStyle w:val="ConsPlusNormal"/>
        <w:ind w:firstLine="540"/>
        <w:jc w:val="both"/>
      </w:pPr>
    </w:p>
    <w:p w:rsidR="00A47706" w:rsidRDefault="00A47706" w:rsidP="00A47706">
      <w:pPr>
        <w:pStyle w:val="ConsPlusNormal"/>
        <w:ind w:firstLine="540"/>
        <w:jc w:val="both"/>
      </w:pPr>
      <w:r>
        <w:rPr>
          <w:b/>
        </w:rPr>
        <w:t>Определены основания и порядок выдачи иностранным гражданам обыкновенной деловой многократной визы и обыкновенной рабочей многократной визы в рамках реализации инвестиционных проектов на территории Дальневосточного федерального округа</w:t>
      </w:r>
    </w:p>
    <w:p w:rsidR="00A47706" w:rsidRDefault="00A47706" w:rsidP="00A47706">
      <w:pPr>
        <w:pStyle w:val="ConsPlusNormal"/>
        <w:spacing w:before="220"/>
        <w:ind w:firstLine="540"/>
        <w:jc w:val="both"/>
      </w:pPr>
      <w:r>
        <w:t>Обыкновенная деловая многократная виза выдается на срок до одного года иностранному гражданину, въезжающему в РФ в целях проведения переговоров о заключении соглашения о реализации инвестиционного проекта на территории Дальневосточного федерального округа и являющемуся представителем или работником иностранной компании, планирующей заключить такое инвестиционное соглашение. Срок рассмотрения дипломатическим представительством или консульским учреждением РФ вопроса о выдаче обыкновенной деловой многократной визы составляет не более пяти дней.</w:t>
      </w:r>
    </w:p>
    <w:p w:rsidR="00A47706" w:rsidRDefault="00A47706" w:rsidP="00A47706">
      <w:pPr>
        <w:pStyle w:val="ConsPlusNormal"/>
        <w:spacing w:before="220"/>
        <w:ind w:firstLine="540"/>
        <w:jc w:val="both"/>
      </w:pPr>
      <w:r>
        <w:t>Обыкновенная деловая многократная виза выдается указанному иностранному гражданину, а также членам его семьи на срок действия заключаемого инвестиционного соглашения, но не более чем на три года.</w:t>
      </w:r>
    </w:p>
    <w:p w:rsidR="00A47706" w:rsidRDefault="00A47706" w:rsidP="00A47706">
      <w:pPr>
        <w:pStyle w:val="ConsPlusNormal"/>
        <w:spacing w:before="220"/>
        <w:ind w:firstLine="540"/>
        <w:jc w:val="both"/>
      </w:pPr>
      <w:proofErr w:type="gramStart"/>
      <w:r>
        <w:lastRenderedPageBreak/>
        <w:t>Обыкновенная рабочая многократная виза выдается иностранному гражданину, заключившему с резидентом территории опережающего социально-экономического развития, расположенной на территории Дальневосточного федерального округа, или с резидентом свободного порта Владивосток трудовой договор, связанный с реализацией инвестиционного проекта, а также членам его семьи на срок действия заключенного трудового договора, но не более чем на три года со дня въезда.</w:t>
      </w:r>
      <w:proofErr w:type="gramEnd"/>
      <w:r>
        <w:t xml:space="preserve"> Срок рассмотрения вопроса о выдаче обыкновенной деловой многократной визы указанным иностранным гражданам составляет не более пяти дней.</w:t>
      </w:r>
    </w:p>
    <w:p w:rsidR="00A47706" w:rsidRDefault="00A47706" w:rsidP="00A47706">
      <w:pPr>
        <w:pStyle w:val="ConsPlusNormal"/>
        <w:spacing w:before="220"/>
        <w:ind w:firstLine="540"/>
        <w:jc w:val="both"/>
      </w:pPr>
      <w:r>
        <w:t>Настоящий Федеральный закон вступает в силу по истечении девяноста дней после дня его официального опубликования.</w:t>
      </w:r>
    </w:p>
    <w:p w:rsidR="00A47706" w:rsidRDefault="00A47706" w:rsidP="00A47706">
      <w:pPr>
        <w:pStyle w:val="ConsPlusNormal"/>
        <w:ind w:firstLine="540"/>
        <w:jc w:val="both"/>
      </w:pPr>
    </w:p>
    <w:p w:rsidR="00A47706" w:rsidRDefault="00A47706" w:rsidP="00A47706">
      <w:pPr>
        <w:pStyle w:val="ConsPlusNormal"/>
        <w:ind w:firstLine="540"/>
        <w:jc w:val="both"/>
        <w:outlineLvl w:val="1"/>
      </w:pPr>
      <w:r>
        <w:rPr>
          <w:b/>
        </w:rPr>
        <w:t>ОБРАЗОВАНИЕ. НАУЧНАЯ ДЕЯТЕЛЬНОСТЬ. КУЛЬТУРА</w:t>
      </w:r>
    </w:p>
    <w:p w:rsidR="00A47706" w:rsidRDefault="00A47706" w:rsidP="00A47706">
      <w:pPr>
        <w:pStyle w:val="ConsPlusNormal"/>
        <w:ind w:firstLine="540"/>
        <w:jc w:val="both"/>
      </w:pPr>
    </w:p>
    <w:p w:rsidR="00A47706" w:rsidRDefault="001349F9" w:rsidP="00A47706">
      <w:pPr>
        <w:pStyle w:val="ConsPlusNormal"/>
        <w:ind w:left="540"/>
        <w:jc w:val="both"/>
      </w:pPr>
      <w:hyperlink r:id="rId14" w:history="1">
        <w:r w:rsidR="00A47706">
          <w:rPr>
            <w:color w:val="0000FF"/>
          </w:rPr>
          <w:t>Постановление</w:t>
        </w:r>
      </w:hyperlink>
      <w:r w:rsidR="00A47706">
        <w:t xml:space="preserve"> Правительства РФ от 03.04.2020 N 437</w:t>
      </w:r>
    </w:p>
    <w:p w:rsidR="00A47706" w:rsidRDefault="00A47706" w:rsidP="00A47706">
      <w:pPr>
        <w:pStyle w:val="ConsPlusNormal"/>
        <w:spacing w:before="220"/>
        <w:ind w:left="540"/>
        <w:jc w:val="both"/>
      </w:pPr>
      <w:r>
        <w:t xml:space="preserve">"О </w:t>
      </w:r>
      <w:proofErr w:type="gramStart"/>
      <w:r>
        <w:t>мерах</w:t>
      </w:r>
      <w:proofErr w:type="gramEnd"/>
      <w:r>
        <w:t xml:space="preserve"> поддержки федеральных государственных учреждений культуры в связи с осуществлением мероприятий по борьбе с распространением новой </w:t>
      </w:r>
      <w:proofErr w:type="spellStart"/>
      <w:r>
        <w:t>коронавирусной</w:t>
      </w:r>
      <w:proofErr w:type="spellEnd"/>
      <w:r>
        <w:t xml:space="preserve"> инфекции COVID-19"</w:t>
      </w:r>
    </w:p>
    <w:p w:rsidR="00A47706" w:rsidRDefault="00A47706" w:rsidP="00A47706">
      <w:pPr>
        <w:pStyle w:val="ConsPlusNormal"/>
        <w:ind w:firstLine="540"/>
        <w:jc w:val="both"/>
      </w:pPr>
    </w:p>
    <w:p w:rsidR="00A47706" w:rsidRDefault="00A47706" w:rsidP="00A47706">
      <w:pPr>
        <w:pStyle w:val="ConsPlusNormal"/>
        <w:ind w:firstLine="540"/>
        <w:jc w:val="both"/>
      </w:pPr>
      <w:r>
        <w:rPr>
          <w:b/>
        </w:rPr>
        <w:t>Для ФГУ культуры, в которые приостановлен допуск посетителей, разрешено установить изменение допустимых (возможных) отклонений от установленных значений показателей качества и (или) объема услуг</w:t>
      </w:r>
    </w:p>
    <w:p w:rsidR="00A47706" w:rsidRDefault="00A47706" w:rsidP="00A47706">
      <w:pPr>
        <w:pStyle w:val="ConsPlusNormal"/>
        <w:spacing w:before="220"/>
        <w:ind w:firstLine="540"/>
        <w:jc w:val="both"/>
      </w:pPr>
      <w:r>
        <w:t>Рекомендовано органам исполнительной власти субъектов РФ и органам местного самоуправления в пределах установленной компетенции принять соответствующие правовые акты и организовать их реализацию.</w:t>
      </w:r>
    </w:p>
    <w:p w:rsidR="00A47706" w:rsidRDefault="00A47706" w:rsidP="00A47706">
      <w:pPr>
        <w:pStyle w:val="ConsPlusNormal"/>
        <w:ind w:firstLine="540"/>
        <w:jc w:val="both"/>
      </w:pPr>
    </w:p>
    <w:p w:rsidR="00A47706" w:rsidRDefault="00A47706" w:rsidP="00A47706">
      <w:pPr>
        <w:pStyle w:val="ConsPlusNormal"/>
        <w:ind w:firstLine="540"/>
        <w:jc w:val="both"/>
        <w:outlineLvl w:val="1"/>
      </w:pPr>
      <w:r>
        <w:rPr>
          <w:b/>
        </w:rPr>
        <w:t>УГОЛОВНОЕ ПРАВО. ИСПОЛНЕНИЕ НАКАЗАНИЙ</w:t>
      </w:r>
    </w:p>
    <w:p w:rsidR="00A47706" w:rsidRDefault="00A47706" w:rsidP="00A47706">
      <w:pPr>
        <w:pStyle w:val="ConsPlusNormal"/>
        <w:ind w:firstLine="540"/>
        <w:jc w:val="both"/>
      </w:pPr>
    </w:p>
    <w:p w:rsidR="00A47706" w:rsidRDefault="00A47706" w:rsidP="00A47706">
      <w:pPr>
        <w:pStyle w:val="ConsPlusNormal"/>
        <w:ind w:left="540"/>
        <w:jc w:val="both"/>
      </w:pPr>
      <w:r>
        <w:t xml:space="preserve">Федеральный </w:t>
      </w:r>
      <w:hyperlink r:id="rId15" w:history="1">
        <w:r>
          <w:rPr>
            <w:color w:val="0000FF"/>
          </w:rPr>
          <w:t>закон</w:t>
        </w:r>
      </w:hyperlink>
      <w:r>
        <w:t xml:space="preserve"> от 07.04.2020 N 112-ФЗ</w:t>
      </w:r>
    </w:p>
    <w:p w:rsidR="00A47706" w:rsidRDefault="00A47706" w:rsidP="00A47706">
      <w:pPr>
        <w:pStyle w:val="ConsPlusNormal"/>
        <w:spacing w:before="220"/>
        <w:ind w:left="540"/>
        <w:jc w:val="both"/>
      </w:pPr>
      <w:r>
        <w:t>"О внесении изменений в Уголовный кодекс Российской Федерации и Уголовно-процессуальный кодекс Российской Федерации"</w:t>
      </w:r>
    </w:p>
    <w:p w:rsidR="00A47706" w:rsidRDefault="00A47706" w:rsidP="00A47706">
      <w:pPr>
        <w:pStyle w:val="ConsPlusNormal"/>
        <w:ind w:firstLine="540"/>
        <w:jc w:val="both"/>
      </w:pPr>
    </w:p>
    <w:p w:rsidR="00A47706" w:rsidRDefault="00A47706" w:rsidP="00A47706">
      <w:pPr>
        <w:pStyle w:val="ConsPlusNormal"/>
        <w:ind w:firstLine="540"/>
        <w:jc w:val="both"/>
      </w:pPr>
      <w:r>
        <w:rPr>
          <w:b/>
        </w:rPr>
        <w:t>Введена уголовная ответственность за уничтожение либо повреждение воинских захоронений, а также памятников, стел, обелисков, других мемориальных сооружений или объектов, увековечивающих память погибших при защите Отечества или его интересов либо посвященных дням воинской славы России</w:t>
      </w:r>
    </w:p>
    <w:p w:rsidR="00A47706" w:rsidRDefault="00A47706" w:rsidP="00A47706">
      <w:pPr>
        <w:pStyle w:val="ConsPlusNormal"/>
        <w:spacing w:before="220"/>
        <w:ind w:firstLine="540"/>
        <w:jc w:val="both"/>
      </w:pPr>
      <w:proofErr w:type="gramStart"/>
      <w:r>
        <w:t>В Уголовный кодекс РФ включена статья 243.4, устанавливающая ответственность за уничтожение либо повреждение расположенных на территории РФ или за ее пределами воинских захоронений, а также памятников, стел, обелисков, других мемориальных сооружений или объектов, увековечивающих память погибших при защите Отечества или его интересов либо посвященных дням воинской славы России (в том числе мемориальных музеев или памятных знаков на местах боевых действий</w:t>
      </w:r>
      <w:proofErr w:type="gramEnd"/>
      <w:r>
        <w:t>), а равно памятников, других мемориальных сооружений или объектов, посвященных лицам, защищавшим Отечество или его интересы, в целях причинения ущерба историко-культурному значению таких объектов.</w:t>
      </w:r>
    </w:p>
    <w:p w:rsidR="00A47706" w:rsidRDefault="00A47706" w:rsidP="00A47706">
      <w:pPr>
        <w:pStyle w:val="ConsPlusNormal"/>
        <w:spacing w:before="220"/>
        <w:ind w:firstLine="540"/>
        <w:jc w:val="both"/>
      </w:pPr>
      <w:r>
        <w:t>За совершение указанных деяний предусмотрен штраф в размере до трех миллионов рублей или в размере заработной платы или иного дохода осужденного за период до трех лет, либо принудительные работы на срок до трех лет, либо лишение свободы на тот же срок.</w:t>
      </w:r>
    </w:p>
    <w:p w:rsidR="00A47706" w:rsidRDefault="00A47706" w:rsidP="00A47706">
      <w:pPr>
        <w:pStyle w:val="ConsPlusNormal"/>
        <w:spacing w:before="220"/>
        <w:ind w:firstLine="540"/>
        <w:jc w:val="both"/>
      </w:pPr>
      <w:r>
        <w:t>Квалифицирующими признаками данного преступления, отягчающими ответственность, является его совершение:</w:t>
      </w:r>
    </w:p>
    <w:p w:rsidR="00A47706" w:rsidRDefault="00A47706" w:rsidP="00A47706">
      <w:pPr>
        <w:pStyle w:val="ConsPlusNormal"/>
        <w:spacing w:before="220"/>
        <w:ind w:firstLine="540"/>
        <w:jc w:val="both"/>
      </w:pPr>
      <w:r>
        <w:lastRenderedPageBreak/>
        <w:t>группой лиц, группой лиц по предварительному сговору или организованной группой;</w:t>
      </w:r>
    </w:p>
    <w:p w:rsidR="00A47706" w:rsidRDefault="00A47706" w:rsidP="00A47706">
      <w:pPr>
        <w:pStyle w:val="ConsPlusNormal"/>
        <w:spacing w:before="220"/>
        <w:ind w:firstLine="540"/>
        <w:jc w:val="both"/>
      </w:pPr>
      <w:proofErr w:type="gramStart"/>
      <w:r>
        <w:t>в отношении воинских захоронений, а также памятников, стел, обелисков, других мемориальных сооружений или объектов, увековечивающих память погибших при защите Отечества или его интересов в период Великой Отечественной войны либо посвященных дням воинской славы России в этот период (в том числе мемориальных музеев или памятных знаков на местах боевых действий), а равно памятников, других мемориальных сооружений или объектов, посвященных лицам, защищавшим</w:t>
      </w:r>
      <w:proofErr w:type="gramEnd"/>
      <w:r>
        <w:t xml:space="preserve"> Отечество или его интересы в период Великой Отечественной войны;</w:t>
      </w:r>
    </w:p>
    <w:p w:rsidR="00A47706" w:rsidRDefault="00A47706" w:rsidP="00A47706">
      <w:pPr>
        <w:pStyle w:val="ConsPlusNormal"/>
        <w:spacing w:before="220"/>
        <w:ind w:firstLine="540"/>
        <w:jc w:val="both"/>
      </w:pPr>
      <w:r>
        <w:t>с применением насилия или с угрозой его применения.</w:t>
      </w:r>
    </w:p>
    <w:p w:rsidR="00A47706" w:rsidRDefault="00A47706" w:rsidP="00A47706">
      <w:pPr>
        <w:pStyle w:val="ConsPlusNormal"/>
        <w:ind w:firstLine="540"/>
        <w:jc w:val="both"/>
      </w:pPr>
    </w:p>
    <w:p w:rsidR="00A47706" w:rsidRDefault="00A47706" w:rsidP="00A47706">
      <w:pPr>
        <w:pStyle w:val="ConsPlusNormal"/>
        <w:jc w:val="center"/>
      </w:pPr>
      <w:r>
        <w:rPr>
          <w:b/>
        </w:rPr>
        <w:t>* * *</w:t>
      </w:r>
    </w:p>
    <w:p w:rsidR="000F402B" w:rsidRDefault="000F402B" w:rsidP="000F402B">
      <w:pPr>
        <w:pStyle w:val="ConsPlusNormal"/>
        <w:ind w:firstLine="540"/>
        <w:jc w:val="both"/>
      </w:pPr>
    </w:p>
    <w:p w:rsidR="000F402B" w:rsidRDefault="000F402B" w:rsidP="000F402B">
      <w:pPr>
        <w:pStyle w:val="ConsPlusNormal"/>
        <w:ind w:firstLine="540"/>
        <w:jc w:val="both"/>
        <w:outlineLvl w:val="1"/>
      </w:pPr>
      <w:r>
        <w:rPr>
          <w:b/>
        </w:rPr>
        <w:t>СОЦИАЛЬНОЕ ОБЕСПЕЧЕНИЕ. ПОСОБИЯ И ЛЬГОТЫ</w:t>
      </w:r>
    </w:p>
    <w:p w:rsidR="000F402B" w:rsidRDefault="000F402B" w:rsidP="000F402B">
      <w:pPr>
        <w:pStyle w:val="ConsPlusNormal"/>
        <w:ind w:firstLine="540"/>
        <w:jc w:val="both"/>
      </w:pPr>
    </w:p>
    <w:p w:rsidR="000F402B" w:rsidRDefault="000F402B" w:rsidP="000F402B">
      <w:pPr>
        <w:pStyle w:val="ConsPlusNormal"/>
        <w:ind w:left="540"/>
        <w:jc w:val="both"/>
      </w:pPr>
      <w:hyperlink r:id="rId16" w:history="1">
        <w:r>
          <w:rPr>
            <w:color w:val="0000FF"/>
          </w:rPr>
          <w:t>Постановление</w:t>
        </w:r>
      </w:hyperlink>
      <w:r>
        <w:t xml:space="preserve"> Правительства РФ от 31.03.2020 N 384</w:t>
      </w:r>
    </w:p>
    <w:p w:rsidR="000F402B" w:rsidRDefault="000F402B" w:rsidP="000F402B">
      <w:pPr>
        <w:pStyle w:val="ConsPlusNormal"/>
        <w:spacing w:before="220"/>
        <w:ind w:left="540"/>
        <w:jc w:val="both"/>
      </w:pPr>
      <w:r>
        <w:t>"Об утверждении основных требований к порядку назначения и осуществления ежемесячной денежной выплаты на ребенка в возрасте от 3 до 7 лет включительно, примерного перечня документов (сведений), необходимых для назначения указанной ежемесячной выплаты, и типовой формы заявления о ее назначении"</w:t>
      </w:r>
    </w:p>
    <w:p w:rsidR="000F402B" w:rsidRDefault="000F402B" w:rsidP="000F402B">
      <w:pPr>
        <w:pStyle w:val="ConsPlusNormal"/>
        <w:ind w:firstLine="540"/>
        <w:jc w:val="both"/>
      </w:pPr>
    </w:p>
    <w:p w:rsidR="000F402B" w:rsidRDefault="000F402B" w:rsidP="000F402B">
      <w:pPr>
        <w:pStyle w:val="ConsPlusNormal"/>
        <w:ind w:firstLine="540"/>
        <w:jc w:val="both"/>
      </w:pPr>
      <w:r>
        <w:rPr>
          <w:b/>
        </w:rPr>
        <w:t>Ежемесячная выплата на детей от 3 до 7 лет включительно назначается с учетом среднедушевого дохода семьи</w:t>
      </w:r>
    </w:p>
    <w:p w:rsidR="000F402B" w:rsidRDefault="000F402B" w:rsidP="000F402B">
      <w:pPr>
        <w:pStyle w:val="ConsPlusNormal"/>
        <w:spacing w:before="220"/>
        <w:ind w:firstLine="540"/>
        <w:jc w:val="both"/>
      </w:pPr>
      <w:r>
        <w:t>Правительство РФ разработало требования, которые должны применяться субъектами РФ при установлении условий и порядка назначения данной выплаты.</w:t>
      </w:r>
    </w:p>
    <w:p w:rsidR="000F402B" w:rsidRDefault="000F402B" w:rsidP="000F402B">
      <w:pPr>
        <w:pStyle w:val="ConsPlusNormal"/>
        <w:spacing w:before="220"/>
        <w:ind w:firstLine="540"/>
        <w:jc w:val="both"/>
      </w:pPr>
      <w:proofErr w:type="gramStart"/>
      <w:r>
        <w:t>Определено, в частности, что ежемесячная выплата осуществляется в размере 50 процентов величины прожиточного минимума для детей, установленной в субъекте РФ на II квартал года, предшествующего году обращения за выплатой, если размер среднедушевого дохода семьи не превышает величину прожиточного минимума на душу населения, установленную в субъекте РФ на аналогичный период.</w:t>
      </w:r>
      <w:proofErr w:type="gramEnd"/>
    </w:p>
    <w:p w:rsidR="000F402B" w:rsidRDefault="000F402B" w:rsidP="000F402B">
      <w:pPr>
        <w:pStyle w:val="ConsPlusNormal"/>
        <w:spacing w:before="220"/>
        <w:ind w:firstLine="540"/>
        <w:jc w:val="both"/>
      </w:pPr>
      <w:r>
        <w:t>Выплата назначается на каждого ребенка в семье, являющегося гражданином РФ, достигшего возраста 3 лет, но не ранее 1 января 2020 года.</w:t>
      </w:r>
    </w:p>
    <w:p w:rsidR="000F402B" w:rsidRDefault="000F402B" w:rsidP="000F402B">
      <w:pPr>
        <w:pStyle w:val="ConsPlusNormal"/>
        <w:spacing w:before="220"/>
        <w:ind w:firstLine="540"/>
        <w:jc w:val="both"/>
      </w:pPr>
      <w:r>
        <w:t>Постановлением определены сроки и порядок обращения за выплатой, перечень документов (сведений), необходимых для назначения выплаты, установлены процедуры межведомственного информационного обмена, порядок определения среднедушевого дохода семьи.</w:t>
      </w:r>
    </w:p>
    <w:p w:rsidR="000F402B" w:rsidRDefault="000F402B" w:rsidP="000F402B">
      <w:pPr>
        <w:pStyle w:val="ConsPlusNormal"/>
        <w:ind w:firstLine="540"/>
        <w:jc w:val="both"/>
      </w:pPr>
    </w:p>
    <w:p w:rsidR="000F402B" w:rsidRDefault="000F402B" w:rsidP="000F402B">
      <w:pPr>
        <w:pStyle w:val="ConsPlusNormal"/>
        <w:ind w:left="540"/>
        <w:jc w:val="both"/>
      </w:pPr>
      <w:hyperlink r:id="rId17" w:history="1">
        <w:r>
          <w:rPr>
            <w:color w:val="0000FF"/>
          </w:rPr>
          <w:t>Постановление</w:t>
        </w:r>
      </w:hyperlink>
      <w:r>
        <w:t xml:space="preserve"> Правительства РФ от 03.04.2020 N 444</w:t>
      </w:r>
    </w:p>
    <w:p w:rsidR="000F402B" w:rsidRDefault="000F402B" w:rsidP="000F402B">
      <w:pPr>
        <w:pStyle w:val="ConsPlusNormal"/>
        <w:spacing w:before="220"/>
        <w:ind w:left="540"/>
        <w:jc w:val="both"/>
      </w:pPr>
      <w:r>
        <w:t>"О внесении изменения в перечень государственных услуг, предоставление которых организуется по принципу "одного окна" в многофункциональных центрах предоставления государственных и муниципальных услуг федеральными органами исполнительной власти и органами государственных внебюджетных фондов"</w:t>
      </w:r>
    </w:p>
    <w:p w:rsidR="000F402B" w:rsidRDefault="000F402B" w:rsidP="000F402B">
      <w:pPr>
        <w:pStyle w:val="ConsPlusNormal"/>
        <w:ind w:firstLine="540"/>
        <w:jc w:val="both"/>
      </w:pPr>
    </w:p>
    <w:p w:rsidR="000F402B" w:rsidRDefault="000F402B" w:rsidP="000F402B">
      <w:pPr>
        <w:pStyle w:val="ConsPlusNormal"/>
        <w:ind w:firstLine="540"/>
        <w:jc w:val="both"/>
      </w:pPr>
      <w:r>
        <w:rPr>
          <w:b/>
        </w:rPr>
        <w:t>С 1 июля 2020 года в МФЦ будет осуществляться прием заявлений для размещения сведений о транспортном средстве инвалида в ФГИС "Федеральный реестр инвалидов"</w:t>
      </w:r>
    </w:p>
    <w:p w:rsidR="000F402B" w:rsidRDefault="000F402B" w:rsidP="000F402B">
      <w:pPr>
        <w:pStyle w:val="ConsPlusNormal"/>
        <w:spacing w:before="220"/>
        <w:ind w:firstLine="540"/>
        <w:jc w:val="both"/>
      </w:pPr>
      <w:r>
        <w:t xml:space="preserve">Данная услуга включена в раздел "Пенсионный фонд Российской Федерации" перечня государственных услуг, предоставление которых организуется по принципу "одного окна" в </w:t>
      </w:r>
      <w:r>
        <w:lastRenderedPageBreak/>
        <w:t>многофункциональных центрах предоставления государственных и муниципальных услуг федеральными органами исполнительной власти и органами государственных внебюджетных фондов.</w:t>
      </w:r>
    </w:p>
    <w:p w:rsidR="000F402B" w:rsidRDefault="000F402B" w:rsidP="000F402B">
      <w:pPr>
        <w:pStyle w:val="ConsPlusNormal"/>
        <w:ind w:firstLine="540"/>
        <w:jc w:val="both"/>
      </w:pPr>
    </w:p>
    <w:p w:rsidR="000F402B" w:rsidRDefault="001349F9" w:rsidP="000F402B">
      <w:pPr>
        <w:pStyle w:val="ConsPlusNormal"/>
        <w:ind w:left="540"/>
        <w:jc w:val="both"/>
      </w:pPr>
      <w:hyperlink r:id="rId18" w:history="1">
        <w:r w:rsidR="000F402B">
          <w:rPr>
            <w:color w:val="0000FF"/>
          </w:rPr>
          <w:t>Распоряжение</w:t>
        </w:r>
      </w:hyperlink>
      <w:r w:rsidR="000F402B">
        <w:t xml:space="preserve"> Правительства РФ от 03.04.2020 N 872-р</w:t>
      </w:r>
    </w:p>
    <w:p w:rsidR="000F402B" w:rsidRDefault="000F402B" w:rsidP="000F402B">
      <w:pPr>
        <w:pStyle w:val="ConsPlusNormal"/>
        <w:spacing w:before="220"/>
        <w:ind w:left="540"/>
        <w:jc w:val="both"/>
      </w:pPr>
      <w:r>
        <w:t>&lt;О внесении изменений в Распоряжение Правительства РФ от 30.12.2005 N 2347-р о федеральном перечне реабилитационных мероприятий, технических средств реабилитации и услуг, предоставляемых инвалиду&gt;</w:t>
      </w:r>
    </w:p>
    <w:p w:rsidR="000F402B" w:rsidRDefault="000F402B" w:rsidP="000F402B">
      <w:pPr>
        <w:pStyle w:val="ConsPlusNormal"/>
        <w:ind w:firstLine="540"/>
        <w:jc w:val="both"/>
      </w:pPr>
    </w:p>
    <w:p w:rsidR="000F402B" w:rsidRDefault="000F402B" w:rsidP="000F402B">
      <w:pPr>
        <w:pStyle w:val="ConsPlusNormal"/>
        <w:ind w:firstLine="540"/>
        <w:jc w:val="both"/>
      </w:pPr>
      <w:r>
        <w:rPr>
          <w:b/>
        </w:rPr>
        <w:t>Расширен перечень технических средств реабилитации инвалидов</w:t>
      </w:r>
    </w:p>
    <w:p w:rsidR="000F402B" w:rsidRDefault="000F402B" w:rsidP="000F402B">
      <w:pPr>
        <w:pStyle w:val="ConsPlusNormal"/>
        <w:spacing w:before="220"/>
        <w:ind w:firstLine="540"/>
        <w:jc w:val="both"/>
      </w:pPr>
      <w:r>
        <w:t>В него включены телефонные устройства с функцией видеосвязи и навигации.</w:t>
      </w:r>
    </w:p>
    <w:p w:rsidR="000F402B" w:rsidRDefault="000F402B" w:rsidP="000F402B">
      <w:pPr>
        <w:pStyle w:val="ConsPlusNormal"/>
        <w:ind w:firstLine="540"/>
        <w:jc w:val="both"/>
      </w:pPr>
    </w:p>
    <w:p w:rsidR="000F402B" w:rsidRDefault="001349F9" w:rsidP="000F402B">
      <w:pPr>
        <w:pStyle w:val="ConsPlusNormal"/>
        <w:ind w:left="540"/>
        <w:jc w:val="both"/>
      </w:pPr>
      <w:hyperlink r:id="rId19" w:history="1">
        <w:r w:rsidR="000F402B">
          <w:rPr>
            <w:color w:val="0000FF"/>
          </w:rPr>
          <w:t>Приказ</w:t>
        </w:r>
      </w:hyperlink>
      <w:r w:rsidR="000F402B">
        <w:t xml:space="preserve"> Минтруда России от 18.03.2020 N 138н</w:t>
      </w:r>
    </w:p>
    <w:p w:rsidR="000F402B" w:rsidRDefault="000F402B" w:rsidP="000F402B">
      <w:pPr>
        <w:pStyle w:val="ConsPlusNormal"/>
        <w:spacing w:before="220"/>
        <w:ind w:left="540"/>
        <w:jc w:val="both"/>
      </w:pPr>
      <w:r>
        <w:t>"Об утверждении Правил подачи заявления о выдаче государственного сертификата на материнский (семейный) капитал и выдачи государственного сертификата на материнский (семейный) капитал (его дубликата) и формы государственного сертификата на материнский (семейный) капитал"</w:t>
      </w:r>
    </w:p>
    <w:p w:rsidR="000F402B" w:rsidRDefault="000F402B" w:rsidP="000F402B">
      <w:pPr>
        <w:pStyle w:val="ConsPlusNormal"/>
        <w:spacing w:before="220"/>
        <w:ind w:left="540"/>
        <w:jc w:val="both"/>
      </w:pPr>
      <w:r>
        <w:t>Зарегистрировано в Минюсте России 03.04.2020 N 57952.</w:t>
      </w:r>
    </w:p>
    <w:p w:rsidR="000F402B" w:rsidRDefault="000F402B" w:rsidP="000F402B">
      <w:pPr>
        <w:pStyle w:val="ConsPlusNormal"/>
        <w:ind w:firstLine="540"/>
        <w:jc w:val="both"/>
      </w:pPr>
    </w:p>
    <w:p w:rsidR="000F402B" w:rsidRDefault="000F402B" w:rsidP="000F402B">
      <w:pPr>
        <w:pStyle w:val="ConsPlusNormal"/>
        <w:ind w:firstLine="540"/>
        <w:jc w:val="both"/>
      </w:pPr>
      <w:r>
        <w:rPr>
          <w:b/>
        </w:rPr>
        <w:t xml:space="preserve">Вводятся новые правила выдачи сертификата на </w:t>
      </w:r>
      <w:proofErr w:type="spellStart"/>
      <w:r>
        <w:rPr>
          <w:b/>
        </w:rPr>
        <w:t>маткапитал</w:t>
      </w:r>
      <w:proofErr w:type="spellEnd"/>
    </w:p>
    <w:p w:rsidR="000F402B" w:rsidRDefault="000F402B" w:rsidP="000F402B">
      <w:pPr>
        <w:pStyle w:val="ConsPlusNormal"/>
        <w:spacing w:before="220"/>
        <w:ind w:firstLine="540"/>
        <w:jc w:val="both"/>
      </w:pPr>
      <w:r>
        <w:t>Утвержденными правилами подачи заявлений и выдачи сертификата на материнский (семейный) капитал предусматривается оформление сертификата только в форме электронного документа. При этом есть возможность получить сертификат на бумажном носителе, подтверждающий содержание сертификата в форме электронного документа.</w:t>
      </w:r>
    </w:p>
    <w:p w:rsidR="000F402B" w:rsidRDefault="000F402B" w:rsidP="000F402B">
      <w:pPr>
        <w:pStyle w:val="ConsPlusNormal"/>
        <w:spacing w:before="220"/>
        <w:ind w:firstLine="540"/>
        <w:jc w:val="both"/>
      </w:pPr>
      <w:r>
        <w:t xml:space="preserve">С 15 апреля 2020 сертификат оформляется в </w:t>
      </w:r>
      <w:proofErr w:type="spellStart"/>
      <w:r>
        <w:t>беззаявительном</w:t>
      </w:r>
      <w:proofErr w:type="spellEnd"/>
      <w:r>
        <w:t xml:space="preserve"> порядке. В </w:t>
      </w:r>
      <w:proofErr w:type="gramStart"/>
      <w:r>
        <w:t>этом</w:t>
      </w:r>
      <w:proofErr w:type="gramEnd"/>
      <w:r>
        <w:t xml:space="preserve"> случае сертификат оформляется на основании сведений о рождении (усыновлении) ребенка, полученных территориальным органом ПФР по месту регистрации акта о рождении (усыновлении) из ФГИС "Единый государственный реестр записей актов гражданского состояния" (ФГИС "ЕГР ЗАГС").</w:t>
      </w:r>
    </w:p>
    <w:p w:rsidR="000F402B" w:rsidRDefault="000F402B" w:rsidP="000F402B">
      <w:pPr>
        <w:pStyle w:val="ConsPlusNormal"/>
        <w:spacing w:before="220"/>
        <w:ind w:firstLine="540"/>
        <w:jc w:val="both"/>
      </w:pPr>
      <w:proofErr w:type="gramStart"/>
      <w:r>
        <w:t xml:space="preserve">В правилах, с учетом действующего законодательства, дополнен перечень лиц, имеющих право на получение сертификата (женщина, родившая (усыновившая) первого ребенка начиная с 1 января 2020 года; а также мужчина, являющийся единственным усыновителем первого ребенка, ранее не воспользовавшийся правом на </w:t>
      </w:r>
      <w:proofErr w:type="spellStart"/>
      <w:r>
        <w:t>допмеры</w:t>
      </w:r>
      <w:proofErr w:type="spellEnd"/>
      <w:r>
        <w:t xml:space="preserve"> господдержки, если решение суда об усыновлении вступило в законную силу начиная с 1 января 2020 года).</w:t>
      </w:r>
      <w:proofErr w:type="gramEnd"/>
    </w:p>
    <w:p w:rsidR="000F402B" w:rsidRDefault="000F402B" w:rsidP="000F402B">
      <w:pPr>
        <w:pStyle w:val="ConsPlusNormal"/>
        <w:spacing w:before="220"/>
        <w:ind w:firstLine="540"/>
        <w:jc w:val="both"/>
      </w:pPr>
      <w:r>
        <w:t>Установлено, что решение о выдаче либо об отсутствии права на дополнительные меры господдержки выносится территориальным органом ПФР:</w:t>
      </w:r>
    </w:p>
    <w:p w:rsidR="000F402B" w:rsidRDefault="000F402B" w:rsidP="000F402B">
      <w:pPr>
        <w:pStyle w:val="ConsPlusNormal"/>
        <w:spacing w:before="220"/>
        <w:ind w:firstLine="540"/>
        <w:jc w:val="both"/>
      </w:pPr>
      <w:r>
        <w:t>на основании сведений о рождении (усыновлении) ребенка из ФГИС "ЕГР ЗАГС", поступивших до 1 января 2021 года - не позднее чем в месячный срок с даты поступления сведений;</w:t>
      </w:r>
    </w:p>
    <w:p w:rsidR="000F402B" w:rsidRDefault="000F402B" w:rsidP="000F402B">
      <w:pPr>
        <w:pStyle w:val="ConsPlusNormal"/>
        <w:spacing w:before="220"/>
        <w:ind w:firstLine="540"/>
        <w:jc w:val="both"/>
      </w:pPr>
      <w:r>
        <w:t>на основании сведений о рождении (усыновлении) ребенка из ФГИС "ЕГР ЗАГС", поступивших после 1 января 2021 года - в срок, не превышающий пятнадцати рабочих дней с даты поступления сведений.</w:t>
      </w:r>
    </w:p>
    <w:p w:rsidR="00A47706" w:rsidRDefault="00A47706"/>
    <w:p w:rsidR="000F402B" w:rsidRDefault="000F402B"/>
    <w:p w:rsidR="000F402B" w:rsidRDefault="000F402B" w:rsidP="000F402B">
      <w:pPr>
        <w:pStyle w:val="ConsPlusNormal"/>
        <w:ind w:firstLine="540"/>
        <w:jc w:val="both"/>
        <w:outlineLvl w:val="1"/>
      </w:pPr>
      <w:r>
        <w:rPr>
          <w:b/>
        </w:rPr>
        <w:t>ЖИЛИЩЕ. ЖКХ</w:t>
      </w:r>
    </w:p>
    <w:p w:rsidR="000F402B" w:rsidRDefault="000F402B" w:rsidP="000F402B">
      <w:pPr>
        <w:pStyle w:val="ConsPlusNormal"/>
        <w:ind w:firstLine="540"/>
        <w:jc w:val="both"/>
      </w:pPr>
    </w:p>
    <w:p w:rsidR="000F402B" w:rsidRDefault="001349F9" w:rsidP="000F402B">
      <w:pPr>
        <w:pStyle w:val="ConsPlusNormal"/>
        <w:ind w:left="540"/>
        <w:jc w:val="both"/>
      </w:pPr>
      <w:hyperlink r:id="rId20" w:history="1">
        <w:r w:rsidR="000F402B">
          <w:rPr>
            <w:color w:val="0000FF"/>
          </w:rPr>
          <w:t>Постановление</w:t>
        </w:r>
      </w:hyperlink>
      <w:r w:rsidR="000F402B">
        <w:t xml:space="preserve"> Правительства РФ от 02.04.2020 N 420</w:t>
      </w:r>
    </w:p>
    <w:p w:rsidR="000F402B" w:rsidRDefault="000F402B" w:rsidP="000F402B">
      <w:pPr>
        <w:pStyle w:val="ConsPlusNormal"/>
        <w:spacing w:before="220"/>
        <w:ind w:left="540"/>
        <w:jc w:val="both"/>
      </w:pPr>
      <w:r>
        <w:t>"О внесении изменений в Правила предоставления субсидий на оплату жилого помещения и коммунальных услуг и об особенностях предоставления субсидий на оплату жилого помещения и коммунальных услуг до 1 октября 2020 г."</w:t>
      </w:r>
    </w:p>
    <w:p w:rsidR="000F402B" w:rsidRDefault="000F402B" w:rsidP="000F402B">
      <w:pPr>
        <w:pStyle w:val="ConsPlusNormal"/>
        <w:ind w:firstLine="540"/>
        <w:jc w:val="both"/>
      </w:pPr>
    </w:p>
    <w:p w:rsidR="000F402B" w:rsidRDefault="000F402B" w:rsidP="000F402B">
      <w:pPr>
        <w:pStyle w:val="ConsPlusNormal"/>
        <w:ind w:firstLine="540"/>
        <w:jc w:val="both"/>
      </w:pPr>
      <w:proofErr w:type="gramStart"/>
      <w:r>
        <w:rPr>
          <w:b/>
        </w:rPr>
        <w:t xml:space="preserve">Субсидия на оплату ЖКХ, срок представления которой истекает в период с 1 апреля по 1 октября 2020 г., предоставляется на следующие 6 месяцев в </w:t>
      </w:r>
      <w:proofErr w:type="spellStart"/>
      <w:r>
        <w:rPr>
          <w:b/>
        </w:rPr>
        <w:t>беззаявительном</w:t>
      </w:r>
      <w:proofErr w:type="spellEnd"/>
      <w:r>
        <w:rPr>
          <w:b/>
        </w:rPr>
        <w:t xml:space="preserve"> порядке</w:t>
      </w:r>
      <w:proofErr w:type="gramEnd"/>
    </w:p>
    <w:p w:rsidR="000F402B" w:rsidRDefault="000F402B" w:rsidP="000F402B">
      <w:pPr>
        <w:pStyle w:val="ConsPlusNormal"/>
        <w:spacing w:before="220"/>
        <w:ind w:firstLine="540"/>
        <w:jc w:val="both"/>
      </w:pPr>
      <w:r>
        <w:t>При этом субсидия предоставляется в том же размере на следующие 6 месяцев с перерасчетом ее размера после представления документов.</w:t>
      </w:r>
    </w:p>
    <w:p w:rsidR="000F402B" w:rsidRDefault="000F402B" w:rsidP="000F402B">
      <w:pPr>
        <w:pStyle w:val="ConsPlusNormal"/>
        <w:spacing w:before="220"/>
        <w:ind w:firstLine="540"/>
        <w:jc w:val="both"/>
      </w:pPr>
      <w:proofErr w:type="gramStart"/>
      <w:r>
        <w:t xml:space="preserve">В случае если размер субсидии, исчисленный исходя из представленных документов, меньше размера выплаченной субсидии, предоставленной в </w:t>
      </w:r>
      <w:proofErr w:type="spellStart"/>
      <w:r>
        <w:t>беззаявительном</w:t>
      </w:r>
      <w:proofErr w:type="spellEnd"/>
      <w:r>
        <w:t xml:space="preserve"> порядке, возврат излишне выплаченных средств за период с 1 апреля 2020 г. по 1 октября 2020 г. не производится, а если превышает размер выплаченной субсидии, недоплаченные средства подлежат перечислению получателю субсидии в установленном порядке.</w:t>
      </w:r>
      <w:proofErr w:type="gramEnd"/>
    </w:p>
    <w:p w:rsidR="000F402B" w:rsidRDefault="000F402B" w:rsidP="000F402B">
      <w:pPr>
        <w:pStyle w:val="ConsPlusNormal"/>
        <w:ind w:firstLine="540"/>
        <w:jc w:val="both"/>
      </w:pPr>
    </w:p>
    <w:p w:rsidR="000F402B" w:rsidRDefault="000F402B" w:rsidP="000F402B">
      <w:pPr>
        <w:pStyle w:val="ConsPlusNormal"/>
        <w:ind w:firstLine="540"/>
        <w:jc w:val="both"/>
      </w:pPr>
    </w:p>
    <w:p w:rsidR="000F402B" w:rsidRDefault="001349F9" w:rsidP="000F402B">
      <w:pPr>
        <w:pStyle w:val="ConsPlusNormal"/>
        <w:ind w:left="540"/>
        <w:jc w:val="both"/>
      </w:pPr>
      <w:hyperlink r:id="rId21" w:history="1">
        <w:r w:rsidR="000F402B">
          <w:rPr>
            <w:color w:val="0000FF"/>
          </w:rPr>
          <w:t>Указ</w:t>
        </w:r>
      </w:hyperlink>
      <w:r w:rsidR="000F402B">
        <w:t xml:space="preserve"> Президента РФ от 03.04.2020 N 244</w:t>
      </w:r>
    </w:p>
    <w:p w:rsidR="000F402B" w:rsidRDefault="000F402B" w:rsidP="000F402B">
      <w:pPr>
        <w:pStyle w:val="ConsPlusNormal"/>
        <w:spacing w:before="220"/>
        <w:ind w:left="540"/>
        <w:jc w:val="both"/>
      </w:pPr>
      <w:r>
        <w:t>"О внесении изменения в порядок и условия командирования федеральных государственных гражданских служащих, утвержденные Указом Президента Российской Федерации от 18 июля 2005 г. N 813"</w:t>
      </w:r>
    </w:p>
    <w:p w:rsidR="000F402B" w:rsidRDefault="000F402B" w:rsidP="000F402B">
      <w:pPr>
        <w:pStyle w:val="ConsPlusNormal"/>
        <w:ind w:firstLine="540"/>
        <w:jc w:val="both"/>
      </w:pPr>
    </w:p>
    <w:p w:rsidR="000F402B" w:rsidRDefault="000F402B" w:rsidP="000F402B">
      <w:pPr>
        <w:pStyle w:val="ConsPlusNormal"/>
        <w:ind w:firstLine="540"/>
        <w:jc w:val="both"/>
      </w:pPr>
      <w:r>
        <w:rPr>
          <w:b/>
        </w:rPr>
        <w:t>С 1 июля 2020 предельные нормы возмещения расходов по найму жилого помещения при краткосрочных служебных командировках на территории иностранных государств устанавливаются Правительством РФ</w:t>
      </w:r>
    </w:p>
    <w:p w:rsidR="000F402B" w:rsidRDefault="000F402B" w:rsidP="000F402B">
      <w:pPr>
        <w:pStyle w:val="ConsPlusNormal"/>
        <w:spacing w:before="220"/>
        <w:ind w:firstLine="540"/>
        <w:jc w:val="both"/>
      </w:pPr>
      <w:r>
        <w:t>Соответствующее уточнение внесено в порядок командирования федеральных государственных гражданских служащих, утвержденный Указом Президента РФ от 18.07.2005 N 813. Ранее предельные нормы возмещения указанных расходов утверждались Минфином России.</w:t>
      </w:r>
    </w:p>
    <w:p w:rsidR="000F402B" w:rsidRDefault="000F402B" w:rsidP="000F402B">
      <w:pPr>
        <w:pStyle w:val="ConsPlusNormal"/>
        <w:ind w:firstLine="540"/>
        <w:jc w:val="both"/>
      </w:pPr>
    </w:p>
    <w:p w:rsidR="000F402B" w:rsidRDefault="000F402B" w:rsidP="000F402B"/>
    <w:p w:rsidR="000F402B" w:rsidRDefault="000F402B"/>
    <w:sectPr w:rsidR="000F40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706"/>
    <w:rsid w:val="000F402B"/>
    <w:rsid w:val="001349F9"/>
    <w:rsid w:val="00A47706"/>
    <w:rsid w:val="00AC2E6D"/>
    <w:rsid w:val="00D22CDE"/>
    <w:rsid w:val="00D53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0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7706"/>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0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7706"/>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F5D2DFA8F113463BC51F7202489114C370295A0D83BA9FD92861FF185399E61B376A13DF01DED0F3252BCB076J0yBG" TargetMode="External"/><Relationship Id="rId13" Type="http://schemas.openxmlformats.org/officeDocument/2006/relationships/hyperlink" Target="consultantplus://offline/ref=CF5D2DFA8F113463BC51F7202489114C370295A0D83FA9FD92861FF185399E61B376A13DF01DED0F3252BCB076J0yBG" TargetMode="External"/><Relationship Id="rId18" Type="http://schemas.openxmlformats.org/officeDocument/2006/relationships/hyperlink" Target="consultantplus://offline/ref=CF5D2DFA8F113463BC51F7202489114C370295A1D738A9FD92861FF185399E61B376A13DF01DED0F3252BCB076J0yBG" TargetMode="External"/><Relationship Id="rId3" Type="http://schemas.openxmlformats.org/officeDocument/2006/relationships/settings" Target="settings.xml"/><Relationship Id="rId21" Type="http://schemas.openxmlformats.org/officeDocument/2006/relationships/hyperlink" Target="consultantplus://offline/ref=20442BB1C972FD5893913CA4AF8C9B51355869E03933CA7BB54132A434A169E76287A5EB398A2EE2EE4B9B2B7DK6y1G" TargetMode="External"/><Relationship Id="rId7" Type="http://schemas.openxmlformats.org/officeDocument/2006/relationships/hyperlink" Target="consultantplus://offline/ref=CF5D2DFA8F113463BC51F7202489114C370295A0D63EA9FD92861FF185399E61B376A13DF01DED0F3252BCB076J0yBG" TargetMode="External"/><Relationship Id="rId12" Type="http://schemas.openxmlformats.org/officeDocument/2006/relationships/hyperlink" Target="consultantplus://offline/ref=CF5D2DFA8F113463BC51F7202489114C370295A0D33FA9FD92861FF185399E61B376A13DF01DED0F3252BCB076J0yBG" TargetMode="External"/><Relationship Id="rId17" Type="http://schemas.openxmlformats.org/officeDocument/2006/relationships/hyperlink" Target="consultantplus://offline/ref=CF5D2DFA8F113463BC51F7202489114C370295A1D63EA9FD92861FF185399E61B376A13DF01DED0F3252BCB076J0yBG" TargetMode="External"/><Relationship Id="rId2" Type="http://schemas.microsoft.com/office/2007/relationships/stylesWithEffects" Target="stylesWithEffects.xml"/><Relationship Id="rId16" Type="http://schemas.openxmlformats.org/officeDocument/2006/relationships/hyperlink" Target="consultantplus://offline/ref=CF5D2DFA8F113463BC51F7202489114C370295A6D935A9FD92861FF185399E61B376A13DF01DED0F3252BCB076J0yBG" TargetMode="External"/><Relationship Id="rId20" Type="http://schemas.openxmlformats.org/officeDocument/2006/relationships/hyperlink" Target="consultantplus://offline/ref=20442BB1C972FD5893913CA4AF8C9B51355869E03833CA7BB54132A434A169E76287A5EB398A2EE2EE4B9B2B7DK6y1G" TargetMode="External"/><Relationship Id="rId1" Type="http://schemas.openxmlformats.org/officeDocument/2006/relationships/styles" Target="styles.xml"/><Relationship Id="rId6" Type="http://schemas.openxmlformats.org/officeDocument/2006/relationships/hyperlink" Target="consultantplus://offline/ref=CF5D2DFA8F113463BC51F7202489114C370295A2D83CA9FD92861FF185399E61B376A13DF01DED0F3252BCB076J0yBG" TargetMode="External"/><Relationship Id="rId11" Type="http://schemas.openxmlformats.org/officeDocument/2006/relationships/hyperlink" Target="consultantplus://offline/ref=CF5D2DFA8F113463BC51F7202489114C370295A3D034A9FD92861FF185399E61B376A13DF01DED0F3252BCB076J0yBG" TargetMode="External"/><Relationship Id="rId5" Type="http://schemas.openxmlformats.org/officeDocument/2006/relationships/hyperlink" Target="consultantplus://offline/ref=CF5D2DFA8F113463BC51F7202489114C370295ACD43AA9FD92861FF185399E61B376A13DF01DED0F3252BCB076J0yBG" TargetMode="External"/><Relationship Id="rId15" Type="http://schemas.openxmlformats.org/officeDocument/2006/relationships/hyperlink" Target="consultantplus://offline/ref=CF5D2DFA8F113463BC51F7202489114C370295A0D63FA9FD92861FF185399E61B376A13DF01DED0F3252BCB076J0yBG" TargetMode="External"/><Relationship Id="rId23" Type="http://schemas.openxmlformats.org/officeDocument/2006/relationships/theme" Target="theme/theme1.xml"/><Relationship Id="rId10" Type="http://schemas.openxmlformats.org/officeDocument/2006/relationships/hyperlink" Target="consultantplus://offline/ref=CF5D2DFA8F113463BC51F7202489114C370295A0D63BA9FD92861FF185399E61B376A13DF01DED0F3252BCB076J0yBG" TargetMode="External"/><Relationship Id="rId19" Type="http://schemas.openxmlformats.org/officeDocument/2006/relationships/hyperlink" Target="consultantplus://offline/ref=CF5D2DFA8F113463BC51F7202489114C370295A6D93BA9FD92861FF185399E61B376A13DF01DED0F3252BCB076J0yBG" TargetMode="External"/><Relationship Id="rId4" Type="http://schemas.openxmlformats.org/officeDocument/2006/relationships/webSettings" Target="webSettings.xml"/><Relationship Id="rId9" Type="http://schemas.openxmlformats.org/officeDocument/2006/relationships/hyperlink" Target="consultantplus://offline/ref=CF5D2DFA8F113463BC51F7202489114C370295A0D93CA9FD92861FF185399E61B376A13DF01DED0F3252BCB076J0yBG" TargetMode="External"/><Relationship Id="rId14" Type="http://schemas.openxmlformats.org/officeDocument/2006/relationships/hyperlink" Target="consultantplus://offline/ref=CF5D2DFA8F113463BC51F7202489114C370295A1D63BA9FD92861FF185399E61B376A13DF01DED0F3252BCB076J0yB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3829</Words>
  <Characters>21827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Кухарская Анна И.</dc:creator>
  <cp:lastModifiedBy>Петров Кирилл Б.</cp:lastModifiedBy>
  <cp:revision>2</cp:revision>
  <dcterms:created xsi:type="dcterms:W3CDTF">2020-06-25T11:35:00Z</dcterms:created>
  <dcterms:modified xsi:type="dcterms:W3CDTF">2020-06-25T11:35:00Z</dcterms:modified>
</cp:coreProperties>
</file>