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0" w:type="auto"/>
        <w:tblInd w:w="-431" w:type="dxa"/>
        <w:tblLook w:val="04A0" w:firstRow="1" w:lastRow="0" w:firstColumn="1" w:lastColumn="0" w:noHBand="0" w:noVBand="1"/>
      </w:tblPr>
      <w:tblGrid>
        <w:gridCol w:w="2553"/>
        <w:gridCol w:w="2126"/>
        <w:gridCol w:w="1206"/>
        <w:gridCol w:w="2480"/>
        <w:gridCol w:w="1276"/>
      </w:tblGrid>
      <w:tr w:rsidR="006B3D47" w:rsidRPr="006B3D47" w14:paraId="30A8F2DC" w14:textId="77777777" w:rsidTr="00884DB1">
        <w:trPr>
          <w:trHeight w:val="699"/>
        </w:trPr>
        <w:tc>
          <w:tcPr>
            <w:tcW w:w="9641" w:type="dxa"/>
            <w:gridSpan w:val="5"/>
            <w:shd w:val="clear" w:color="auto" w:fill="DEEAF6" w:themeFill="accent5" w:themeFillTint="33"/>
            <w:vAlign w:val="center"/>
          </w:tcPr>
          <w:p w14:paraId="71B7BBB5" w14:textId="5A637396" w:rsidR="006B3D47" w:rsidRPr="006B3D47" w:rsidRDefault="004C7C0F" w:rsidP="0042635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ИЗВЕЩЕНИЕ ОБ ОБЩЕСТВЕННОМ </w:t>
            </w:r>
            <w:r w:rsidR="000900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ОБСУЖДЕНИ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</w:p>
        </w:tc>
      </w:tr>
      <w:tr w:rsidR="006B3D47" w:rsidRPr="006B3D47" w14:paraId="584F7259" w14:textId="77777777" w:rsidTr="000C47E7">
        <w:trPr>
          <w:trHeight w:val="694"/>
        </w:trPr>
        <w:tc>
          <w:tcPr>
            <w:tcW w:w="2553" w:type="dxa"/>
            <w:vAlign w:val="center"/>
          </w:tcPr>
          <w:p w14:paraId="5C79AF2C" w14:textId="4813A3DC" w:rsidR="006B3D47" w:rsidRPr="006B3D47" w:rsidRDefault="003C3777" w:rsidP="003C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  <w:r w:rsidR="00027C5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088" w:type="dxa"/>
            <w:gridSpan w:val="4"/>
            <w:vAlign w:val="center"/>
          </w:tcPr>
          <w:p w14:paraId="43420F3D" w14:textId="4BB6BF7B" w:rsidR="006B3D47" w:rsidRPr="00F133EC" w:rsidRDefault="003C3777" w:rsidP="003C3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133E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Общественное голосование на портале Госуслуг</w:t>
            </w:r>
            <w:r w:rsidR="000C47E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 – «Обсуждение» </w:t>
            </w:r>
          </w:p>
        </w:tc>
      </w:tr>
      <w:tr w:rsidR="005958D8" w:rsidRPr="006B3D47" w14:paraId="15087B19" w14:textId="77777777" w:rsidTr="000C47E7">
        <w:trPr>
          <w:trHeight w:val="419"/>
        </w:trPr>
        <w:tc>
          <w:tcPr>
            <w:tcW w:w="2553" w:type="dxa"/>
            <w:vAlign w:val="center"/>
          </w:tcPr>
          <w:p w14:paraId="14E41150" w14:textId="54F2C4DE" w:rsidR="005958D8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обсуждения:</w:t>
            </w:r>
          </w:p>
        </w:tc>
        <w:tc>
          <w:tcPr>
            <w:tcW w:w="7088" w:type="dxa"/>
            <w:gridSpan w:val="4"/>
            <w:vAlign w:val="center"/>
          </w:tcPr>
          <w:p w14:paraId="0C78E57C" w14:textId="03B5ED57" w:rsidR="005958D8" w:rsidRPr="00F133EC" w:rsidRDefault="000C47E7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Обсуждение документа. Комментирование</w:t>
            </w:r>
          </w:p>
        </w:tc>
      </w:tr>
      <w:tr w:rsidR="005958D8" w:rsidRPr="006B3D47" w14:paraId="7F4C8903" w14:textId="77777777" w:rsidTr="005958D8">
        <w:trPr>
          <w:trHeight w:val="419"/>
        </w:trPr>
        <w:tc>
          <w:tcPr>
            <w:tcW w:w="2553" w:type="dxa"/>
            <w:vAlign w:val="center"/>
          </w:tcPr>
          <w:p w14:paraId="53332EE9" w14:textId="7C1A5D49" w:rsidR="005958D8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Идентификатор ПОС:</w:t>
            </w:r>
          </w:p>
        </w:tc>
        <w:tc>
          <w:tcPr>
            <w:tcW w:w="7088" w:type="dxa"/>
            <w:gridSpan w:val="4"/>
            <w:vAlign w:val="center"/>
          </w:tcPr>
          <w:p w14:paraId="6D9B710A" w14:textId="77777777" w:rsidR="005958D8" w:rsidRPr="00F133EC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5958D8" w:rsidRPr="006B3D47" w14:paraId="7C86B4BA" w14:textId="77777777" w:rsidTr="00C16A1F">
        <w:trPr>
          <w:trHeight w:val="708"/>
        </w:trPr>
        <w:tc>
          <w:tcPr>
            <w:tcW w:w="2553" w:type="dxa"/>
            <w:vAlign w:val="center"/>
          </w:tcPr>
          <w:p w14:paraId="3A21A2D6" w14:textId="39FBF009" w:rsidR="005958D8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Организатор:</w:t>
            </w:r>
          </w:p>
        </w:tc>
        <w:tc>
          <w:tcPr>
            <w:tcW w:w="7088" w:type="dxa"/>
            <w:gridSpan w:val="4"/>
            <w:vAlign w:val="center"/>
          </w:tcPr>
          <w:p w14:paraId="3770C6C8" w14:textId="7E134830" w:rsidR="005958D8" w:rsidRPr="00F133EC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Местная администрация внутригородского муниципального образования Санкт-Петербурга муниципальный округ № 54</w:t>
            </w:r>
          </w:p>
        </w:tc>
      </w:tr>
      <w:tr w:rsidR="005958D8" w:rsidRPr="006B3D47" w14:paraId="75786B53" w14:textId="77777777" w:rsidTr="000E4238">
        <w:trPr>
          <w:trHeight w:val="552"/>
        </w:trPr>
        <w:tc>
          <w:tcPr>
            <w:tcW w:w="2553" w:type="dxa"/>
            <w:vAlign w:val="center"/>
          </w:tcPr>
          <w:p w14:paraId="56EAFE80" w14:textId="58590D30" w:rsidR="005958D8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Основание:</w:t>
            </w:r>
          </w:p>
        </w:tc>
        <w:tc>
          <w:tcPr>
            <w:tcW w:w="7088" w:type="dxa"/>
            <w:gridSpan w:val="4"/>
            <w:shd w:val="clear" w:color="auto" w:fill="auto"/>
            <w:vAlign w:val="center"/>
          </w:tcPr>
          <w:p w14:paraId="0E977090" w14:textId="77777777" w:rsidR="005958D8" w:rsidRPr="006E69A9" w:rsidRDefault="005958D8" w:rsidP="005958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ч. 3 ст. 24</w:t>
            </w:r>
            <w:r w:rsidRPr="006E69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Федерального закона от 21.07.2014 N 212-ФЗ </w:t>
            </w:r>
          </w:p>
          <w:p w14:paraId="62C5FA7C" w14:textId="77777777" w:rsidR="005958D8" w:rsidRPr="006E69A9" w:rsidRDefault="005958D8" w:rsidP="005958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"Об основах общественного контроля в Российской Федерации";</w:t>
            </w:r>
          </w:p>
          <w:p w14:paraId="103251CA" w14:textId="60274D66" w:rsidR="005958D8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E69A9">
              <w:rPr>
                <w:rFonts w:ascii="Times New Roman" w:hAnsi="Times New Roman" w:cs="Times New Roman"/>
                <w:i/>
                <w:sz w:val="24"/>
                <w:szCs w:val="24"/>
              </w:rPr>
              <w:t>ст. 20 Устава Внутригородского муниципального образования Санкт-Петербурга муниципальный округ № 54.</w:t>
            </w:r>
          </w:p>
        </w:tc>
      </w:tr>
      <w:tr w:rsidR="005958D8" w:rsidRPr="006B3D47" w14:paraId="5FC817E7" w14:textId="77777777" w:rsidTr="000C47E7">
        <w:trPr>
          <w:trHeight w:val="983"/>
        </w:trPr>
        <w:tc>
          <w:tcPr>
            <w:tcW w:w="2553" w:type="dxa"/>
            <w:vAlign w:val="center"/>
          </w:tcPr>
          <w:p w14:paraId="3442886C" w14:textId="7DC34AA5" w:rsidR="005958D8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088" w:type="dxa"/>
            <w:gridSpan w:val="4"/>
            <w:vAlign w:val="center"/>
          </w:tcPr>
          <w:p w14:paraId="77785E57" w14:textId="17ABD868" w:rsidR="005958D8" w:rsidRPr="00F133EC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Осуществление</w:t>
            </w:r>
            <w:r w:rsidRPr="00027C5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обратной связи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(</w:t>
            </w:r>
            <w:r w:rsidRPr="00770570">
              <w:rPr>
                <w:rFonts w:ascii="Times New Roman" w:hAnsi="Times New Roman" w:cs="Times New Roman"/>
                <w:i/>
                <w:iCs/>
              </w:rPr>
              <w:t>Обсуждения — это возможность для граждан участвовать в обсуждении документов и нормативных актов путём комментирования, оценки или прохождения опроса</w:t>
            </w:r>
            <w:r>
              <w:rPr>
                <w:rFonts w:ascii="Times New Roman" w:hAnsi="Times New Roman" w:cs="Times New Roman"/>
                <w:i/>
                <w:iCs/>
              </w:rPr>
              <w:t>).</w:t>
            </w:r>
          </w:p>
        </w:tc>
      </w:tr>
      <w:tr w:rsidR="005958D8" w:rsidRPr="006B3D47" w14:paraId="495AB05C" w14:textId="77777777" w:rsidTr="000C47E7">
        <w:trPr>
          <w:trHeight w:val="2684"/>
        </w:trPr>
        <w:tc>
          <w:tcPr>
            <w:tcW w:w="2553" w:type="dxa"/>
            <w:vAlign w:val="center"/>
          </w:tcPr>
          <w:p w14:paraId="7AE29C57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088" w:type="dxa"/>
            <w:gridSpan w:val="4"/>
            <w:vAlign w:val="center"/>
          </w:tcPr>
          <w:p w14:paraId="331788BD" w14:textId="0F394847" w:rsidR="005958D8" w:rsidRDefault="005958D8" w:rsidP="005958D8">
            <w:pPr>
              <w:pStyle w:val="a4"/>
              <w:numPr>
                <w:ilvl w:val="0"/>
                <w:numId w:val="2"/>
              </w:numPr>
              <w:ind w:left="34" w:firstLine="28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Исполнение требования, установленного пунктом 8 статьи 16 Федерального закона Федеральный закон от 22.11.1995 N 171-ФЗ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;</w:t>
            </w:r>
          </w:p>
          <w:p w14:paraId="6294B7E7" w14:textId="5A74F57E" w:rsidR="005958D8" w:rsidRDefault="005958D8" w:rsidP="005958D8">
            <w:pPr>
              <w:pStyle w:val="a4"/>
              <w:numPr>
                <w:ilvl w:val="0"/>
                <w:numId w:val="2"/>
              </w:numPr>
              <w:ind w:left="34" w:firstLine="28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заимодействи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</w:t>
            </w:r>
            <w:r w:rsidRPr="009B531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граждан и ОМСУ по решению вопросов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местного значения;</w:t>
            </w:r>
          </w:p>
          <w:p w14:paraId="46F89436" w14:textId="542B6FD4" w:rsidR="005958D8" w:rsidRPr="00F133EC" w:rsidRDefault="005958D8" w:rsidP="005958D8">
            <w:pPr>
              <w:pStyle w:val="a4"/>
              <w:numPr>
                <w:ilvl w:val="0"/>
                <w:numId w:val="2"/>
              </w:numPr>
              <w:ind w:left="34" w:firstLine="28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Учет предложений и замечаний жителей муниципального образования при принятии решений. </w:t>
            </w:r>
          </w:p>
        </w:tc>
      </w:tr>
      <w:tr w:rsidR="005958D8" w:rsidRPr="006B3D47" w14:paraId="239C4A7C" w14:textId="77777777" w:rsidTr="00884DB1">
        <w:trPr>
          <w:trHeight w:val="691"/>
        </w:trPr>
        <w:tc>
          <w:tcPr>
            <w:tcW w:w="2553" w:type="dxa"/>
            <w:vAlign w:val="center"/>
          </w:tcPr>
          <w:p w14:paraId="4836D2B0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проектов / документов </w:t>
            </w:r>
          </w:p>
        </w:tc>
        <w:tc>
          <w:tcPr>
            <w:tcW w:w="7088" w:type="dxa"/>
            <w:gridSpan w:val="4"/>
            <w:vAlign w:val="center"/>
          </w:tcPr>
          <w:p w14:paraId="7A3D7AC8" w14:textId="7AABD58A" w:rsidR="005958D8" w:rsidRPr="00770570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муниципального правового акта</w:t>
            </w:r>
          </w:p>
        </w:tc>
      </w:tr>
      <w:tr w:rsidR="005958D8" w:rsidRPr="006B3D47" w14:paraId="7219D4A9" w14:textId="77777777" w:rsidTr="000C47E7">
        <w:trPr>
          <w:trHeight w:val="2122"/>
        </w:trPr>
        <w:tc>
          <w:tcPr>
            <w:tcW w:w="2553" w:type="dxa"/>
            <w:vAlign w:val="center"/>
          </w:tcPr>
          <w:p w14:paraId="3DE24C64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Название / </w:t>
            </w: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7088" w:type="dxa"/>
            <w:gridSpan w:val="4"/>
            <w:vAlign w:val="center"/>
          </w:tcPr>
          <w:p w14:paraId="2D996DE6" w14:textId="5483F169" w:rsidR="005958D8" w:rsidRPr="00CD5144" w:rsidRDefault="005958D8" w:rsidP="005958D8">
            <w:pP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Проект постановления Местной администрации «</w:t>
            </w:r>
            <w:r w:rsidRPr="00D261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 установлении границ прилегающих к объектам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внутригородского муниципального образования Санкт-Петербурга муниципальный округ № 5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4»  </w:t>
            </w:r>
          </w:p>
        </w:tc>
      </w:tr>
      <w:tr w:rsidR="005958D8" w:rsidRPr="006B3D47" w14:paraId="0099DCC6" w14:textId="77777777" w:rsidTr="00884DB1">
        <w:trPr>
          <w:trHeight w:val="414"/>
        </w:trPr>
        <w:tc>
          <w:tcPr>
            <w:tcW w:w="2553" w:type="dxa"/>
            <w:vAlign w:val="center"/>
          </w:tcPr>
          <w:p w14:paraId="64005BDE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7088" w:type="dxa"/>
            <w:gridSpan w:val="4"/>
            <w:vAlign w:val="center"/>
          </w:tcPr>
          <w:p w14:paraId="7CD132E1" w14:textId="77777777" w:rsidR="005958D8" w:rsidRPr="00CD5144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</w:t>
            </w:r>
          </w:p>
        </w:tc>
      </w:tr>
      <w:tr w:rsidR="005958D8" w:rsidRPr="006B3D47" w14:paraId="10512E9A" w14:textId="77777777" w:rsidTr="00884DB1">
        <w:trPr>
          <w:trHeight w:val="420"/>
        </w:trPr>
        <w:tc>
          <w:tcPr>
            <w:tcW w:w="2553" w:type="dxa"/>
            <w:vAlign w:val="center"/>
          </w:tcPr>
          <w:p w14:paraId="29B7554C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Регион</w:t>
            </w:r>
          </w:p>
        </w:tc>
        <w:tc>
          <w:tcPr>
            <w:tcW w:w="7088" w:type="dxa"/>
            <w:gridSpan w:val="4"/>
            <w:vAlign w:val="center"/>
          </w:tcPr>
          <w:p w14:paraId="79501561" w14:textId="77777777" w:rsidR="005958D8" w:rsidRPr="00CD5144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Санкт-Петербург</w:t>
            </w:r>
          </w:p>
        </w:tc>
      </w:tr>
      <w:tr w:rsidR="005958D8" w:rsidRPr="006B3D47" w14:paraId="748359E5" w14:textId="77777777" w:rsidTr="00884DB1">
        <w:trPr>
          <w:trHeight w:val="411"/>
        </w:trPr>
        <w:tc>
          <w:tcPr>
            <w:tcW w:w="2553" w:type="dxa"/>
            <w:vAlign w:val="center"/>
          </w:tcPr>
          <w:p w14:paraId="15758BA9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Муниципалитет</w:t>
            </w:r>
          </w:p>
        </w:tc>
        <w:tc>
          <w:tcPr>
            <w:tcW w:w="7088" w:type="dxa"/>
            <w:gridSpan w:val="4"/>
            <w:vAlign w:val="center"/>
          </w:tcPr>
          <w:p w14:paraId="597B9155" w14:textId="77777777" w:rsidR="005958D8" w:rsidRPr="00CD5144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Муниципальный округ № 54</w:t>
            </w:r>
          </w:p>
        </w:tc>
      </w:tr>
      <w:tr w:rsidR="005958D8" w:rsidRPr="006B3D47" w14:paraId="6A8FCA07" w14:textId="77777777" w:rsidTr="00884DB1">
        <w:trPr>
          <w:trHeight w:val="417"/>
        </w:trPr>
        <w:tc>
          <w:tcPr>
            <w:tcW w:w="2553" w:type="dxa"/>
            <w:vAlign w:val="center"/>
          </w:tcPr>
          <w:p w14:paraId="6E1C953C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Национальный проект</w:t>
            </w:r>
          </w:p>
        </w:tc>
        <w:tc>
          <w:tcPr>
            <w:tcW w:w="7088" w:type="dxa"/>
            <w:gridSpan w:val="4"/>
            <w:vAlign w:val="center"/>
          </w:tcPr>
          <w:p w14:paraId="59960021" w14:textId="77777777" w:rsidR="005958D8" w:rsidRPr="00CD5144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</w:p>
        </w:tc>
      </w:tr>
      <w:tr w:rsidR="005958D8" w:rsidRPr="006B3D47" w14:paraId="34AC2C3E" w14:textId="77777777" w:rsidTr="000C47E7">
        <w:trPr>
          <w:trHeight w:val="547"/>
        </w:trPr>
        <w:tc>
          <w:tcPr>
            <w:tcW w:w="2553" w:type="dxa"/>
            <w:vAlign w:val="center"/>
          </w:tcPr>
          <w:p w14:paraId="294658CB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Период проведения:</w:t>
            </w:r>
          </w:p>
        </w:tc>
        <w:tc>
          <w:tcPr>
            <w:tcW w:w="2126" w:type="dxa"/>
            <w:vAlign w:val="center"/>
          </w:tcPr>
          <w:p w14:paraId="0AC92CF4" w14:textId="77777777" w:rsidR="005958D8" w:rsidRPr="00EA5F85" w:rsidRDefault="005958D8" w:rsidP="005958D8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начала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206" w:type="dxa"/>
            <w:vAlign w:val="center"/>
          </w:tcPr>
          <w:p w14:paraId="62CE51DF" w14:textId="5C857F0B" w:rsidR="005958D8" w:rsidRPr="00CD5144" w:rsidRDefault="005958D8" w:rsidP="005958D8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</w:t>
            </w:r>
            <w:r w:rsidR="0096126C">
              <w:rPr>
                <w:rFonts w:ascii="Times New Roman" w:hAnsi="Times New Roman" w:cs="Times New Roman"/>
                <w:i/>
                <w:iCs/>
              </w:rPr>
              <w:t>6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.0</w:t>
            </w: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  <w:tc>
          <w:tcPr>
            <w:tcW w:w="2480" w:type="dxa"/>
            <w:vAlign w:val="center"/>
          </w:tcPr>
          <w:p w14:paraId="2027D1EC" w14:textId="77777777" w:rsidR="005958D8" w:rsidRPr="00EA5F85" w:rsidRDefault="005958D8" w:rsidP="005958D8">
            <w:pPr>
              <w:rPr>
                <w:rFonts w:ascii="Times New Roman" w:hAnsi="Times New Roman" w:cs="Times New Roman"/>
              </w:rPr>
            </w:pPr>
            <w:r w:rsidRPr="00EA5F85">
              <w:rPr>
                <w:rFonts w:ascii="Times New Roman" w:hAnsi="Times New Roman" w:cs="Times New Roman"/>
              </w:rPr>
              <w:t xml:space="preserve">дата окончания </w:t>
            </w:r>
            <w:r>
              <w:rPr>
                <w:rFonts w:ascii="Times New Roman" w:hAnsi="Times New Roman" w:cs="Times New Roman"/>
              </w:rPr>
              <w:t>обсуждений</w:t>
            </w:r>
          </w:p>
        </w:tc>
        <w:tc>
          <w:tcPr>
            <w:tcW w:w="1276" w:type="dxa"/>
            <w:vAlign w:val="center"/>
          </w:tcPr>
          <w:p w14:paraId="32AD1284" w14:textId="1767CFDA" w:rsidR="005958D8" w:rsidRPr="00CD5144" w:rsidRDefault="0096126C" w:rsidP="005958D8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17</w:t>
            </w:r>
            <w:r w:rsidR="005958D8" w:rsidRPr="00CD5144">
              <w:rPr>
                <w:rFonts w:ascii="Times New Roman" w:hAnsi="Times New Roman" w:cs="Times New Roman"/>
                <w:i/>
                <w:iCs/>
              </w:rPr>
              <w:t>.0</w:t>
            </w:r>
            <w:r w:rsidR="005958D8">
              <w:rPr>
                <w:rFonts w:ascii="Times New Roman" w:hAnsi="Times New Roman" w:cs="Times New Roman"/>
                <w:i/>
                <w:iCs/>
              </w:rPr>
              <w:t>5</w:t>
            </w:r>
            <w:r w:rsidR="005958D8" w:rsidRPr="00CD5144">
              <w:rPr>
                <w:rFonts w:ascii="Times New Roman" w:hAnsi="Times New Roman" w:cs="Times New Roman"/>
                <w:i/>
                <w:iCs/>
              </w:rPr>
              <w:t>.2022</w:t>
            </w:r>
          </w:p>
        </w:tc>
      </w:tr>
      <w:tr w:rsidR="005958D8" w:rsidRPr="006B3D47" w14:paraId="0FDB8FC9" w14:textId="77777777" w:rsidTr="00884DB1">
        <w:trPr>
          <w:trHeight w:val="415"/>
        </w:trPr>
        <w:tc>
          <w:tcPr>
            <w:tcW w:w="2553" w:type="dxa"/>
            <w:vAlign w:val="center"/>
          </w:tcPr>
          <w:p w14:paraId="4C2A1BA4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Приложение:</w:t>
            </w:r>
          </w:p>
        </w:tc>
        <w:tc>
          <w:tcPr>
            <w:tcW w:w="7088" w:type="dxa"/>
            <w:gridSpan w:val="4"/>
            <w:vAlign w:val="center"/>
          </w:tcPr>
          <w:p w14:paraId="0673499C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58D8" w:rsidRPr="006B3D47" w14:paraId="1B2BC000" w14:textId="77777777" w:rsidTr="00884DB1">
        <w:trPr>
          <w:trHeight w:val="421"/>
        </w:trPr>
        <w:tc>
          <w:tcPr>
            <w:tcW w:w="2553" w:type="dxa"/>
            <w:vAlign w:val="center"/>
          </w:tcPr>
          <w:p w14:paraId="7527C8A4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7088" w:type="dxa"/>
            <w:gridSpan w:val="4"/>
            <w:vAlign w:val="center"/>
          </w:tcPr>
          <w:p w14:paraId="35B5A7E6" w14:textId="4EEA741D" w:rsidR="005958D8" w:rsidRDefault="005958D8" w:rsidP="005958D8">
            <w:pPr>
              <w:pStyle w:val="a4"/>
              <w:numPr>
                <w:ilvl w:val="0"/>
                <w:numId w:val="3"/>
              </w:numPr>
              <w:ind w:left="0" w:firstLine="46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6191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Проект постановления Местной администрации «Об установлении границ прилегающих к объектам территорий, на которых не допускается розничная продажа алкогольной продукции и розничная продажа алкогольной продукции при </w:t>
            </w:r>
            <w:r w:rsidRPr="0086191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оказании услуг общественного питания на территории внутригородского муниципального образования Санкт-Петербурга муниципальный округ № 54»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(далее – Проект муниципального правового акта);</w:t>
            </w:r>
          </w:p>
          <w:p w14:paraId="54F12CE3" w14:textId="0E1857BD" w:rsidR="005958D8" w:rsidRDefault="005958D8" w:rsidP="005958D8">
            <w:pPr>
              <w:pStyle w:val="a4"/>
              <w:numPr>
                <w:ilvl w:val="0"/>
                <w:numId w:val="3"/>
              </w:numPr>
              <w:ind w:left="0" w:firstLine="46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Обоснование к Проекту муниципального правового акта на 2 листах </w:t>
            </w:r>
            <w:r w:rsidRPr="0086191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(PDF)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;</w:t>
            </w:r>
          </w:p>
          <w:p w14:paraId="12492561" w14:textId="06E20906" w:rsidR="005958D8" w:rsidRPr="0086191A" w:rsidRDefault="005958D8" w:rsidP="005958D8">
            <w:pPr>
              <w:pStyle w:val="a4"/>
              <w:numPr>
                <w:ilvl w:val="0"/>
                <w:numId w:val="3"/>
              </w:numPr>
              <w:ind w:left="0" w:firstLine="46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Заключение Специальной комиссии </w:t>
            </w:r>
            <w:r w:rsidRPr="0086191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 оценке рисков, связанных с принятием муниципального правового акта, в соответствии с которым планируется первоначальное установление или увеличение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на 2 листах </w:t>
            </w:r>
            <w:r w:rsidRPr="0086191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(PDF)</w:t>
            </w:r>
          </w:p>
        </w:tc>
      </w:tr>
      <w:tr w:rsidR="005958D8" w:rsidRPr="006B3D47" w14:paraId="6D91E801" w14:textId="77777777" w:rsidTr="00B05EDC">
        <w:trPr>
          <w:trHeight w:val="3161"/>
        </w:trPr>
        <w:tc>
          <w:tcPr>
            <w:tcW w:w="2553" w:type="dxa"/>
            <w:vAlign w:val="center"/>
          </w:tcPr>
          <w:p w14:paraId="78717798" w14:textId="77777777" w:rsidR="005958D8" w:rsidRPr="006B3D47" w:rsidRDefault="005958D8" w:rsidP="00595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D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Описание</w:t>
            </w:r>
          </w:p>
        </w:tc>
        <w:tc>
          <w:tcPr>
            <w:tcW w:w="7088" w:type="dxa"/>
            <w:gridSpan w:val="4"/>
            <w:vAlign w:val="center"/>
          </w:tcPr>
          <w:p w14:paraId="645009B9" w14:textId="46E7A724" w:rsidR="005958D8" w:rsidRPr="00CD5144" w:rsidRDefault="005958D8" w:rsidP="00473BD4">
            <w:pPr>
              <w:ind w:firstLine="709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Вниманию жителей муниципального округа № 54 предлагается принять участие в общественном обсуждении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</w:t>
            </w:r>
            <w:r w:rsidRPr="00CD51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роекта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муниципального правового акта, которым планируется первоначальное установление и увеличение границ прилегающих </w:t>
            </w:r>
            <w:r w:rsidRPr="00B5611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 объектам</w:t>
            </w:r>
            <w:r w:rsidR="00473BD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территорий</w:t>
            </w:r>
            <w:r w:rsidRPr="00B5611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 на которых не допускается розничная продажа алкогольной продукции и розничная продажа алкогольной продукции при оказании услуг общественного питани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я. Проектом предполагается определить перечень таких объектов и установить границы прилегающих к ним территорий на расстоянии в 50 метров от объекто</w:t>
            </w:r>
            <w:r w:rsidR="00473BD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в.</w:t>
            </w:r>
          </w:p>
        </w:tc>
      </w:tr>
    </w:tbl>
    <w:p w14:paraId="117E5A7D" w14:textId="77777777" w:rsidR="00EC2E62" w:rsidRDefault="00EC2E62"/>
    <w:p w14:paraId="37622515" w14:textId="77777777" w:rsidR="00EC2E62" w:rsidRDefault="00EC2E62"/>
    <w:p w14:paraId="4B356EE5" w14:textId="77777777" w:rsidR="00EC2E62" w:rsidRDefault="00EC2E62"/>
    <w:p w14:paraId="5BEC1FFB" w14:textId="77777777" w:rsidR="00EC2E62" w:rsidRDefault="00EC2E62"/>
    <w:sectPr w:rsidR="00EC2E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314450"/>
    <w:multiLevelType w:val="hybridMultilevel"/>
    <w:tmpl w:val="E73A2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941918"/>
    <w:multiLevelType w:val="hybridMultilevel"/>
    <w:tmpl w:val="13CCC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0B6C24"/>
    <w:multiLevelType w:val="hybridMultilevel"/>
    <w:tmpl w:val="ADBE0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E62"/>
    <w:rsid w:val="00027C5A"/>
    <w:rsid w:val="0005461A"/>
    <w:rsid w:val="00080970"/>
    <w:rsid w:val="0009008F"/>
    <w:rsid w:val="000C47E7"/>
    <w:rsid w:val="00181139"/>
    <w:rsid w:val="001A4C79"/>
    <w:rsid w:val="001D1557"/>
    <w:rsid w:val="0021292D"/>
    <w:rsid w:val="00276F41"/>
    <w:rsid w:val="00280F3F"/>
    <w:rsid w:val="002D3227"/>
    <w:rsid w:val="00321D67"/>
    <w:rsid w:val="003B6D57"/>
    <w:rsid w:val="003C3777"/>
    <w:rsid w:val="00422C5C"/>
    <w:rsid w:val="0042635F"/>
    <w:rsid w:val="00473BD4"/>
    <w:rsid w:val="004C7C0F"/>
    <w:rsid w:val="004D110F"/>
    <w:rsid w:val="004E148A"/>
    <w:rsid w:val="005958D8"/>
    <w:rsid w:val="005C05C7"/>
    <w:rsid w:val="005F0D19"/>
    <w:rsid w:val="006B3D47"/>
    <w:rsid w:val="006E69A9"/>
    <w:rsid w:val="00770570"/>
    <w:rsid w:val="007A071C"/>
    <w:rsid w:val="0086191A"/>
    <w:rsid w:val="00884DB1"/>
    <w:rsid w:val="00896944"/>
    <w:rsid w:val="00896EAD"/>
    <w:rsid w:val="00913904"/>
    <w:rsid w:val="0096126C"/>
    <w:rsid w:val="0099650F"/>
    <w:rsid w:val="009B5311"/>
    <w:rsid w:val="009D6F51"/>
    <w:rsid w:val="00A3603E"/>
    <w:rsid w:val="00A54DDF"/>
    <w:rsid w:val="00B05EDC"/>
    <w:rsid w:val="00B069BE"/>
    <w:rsid w:val="00B5611D"/>
    <w:rsid w:val="00C16A1F"/>
    <w:rsid w:val="00C47569"/>
    <w:rsid w:val="00CA6A37"/>
    <w:rsid w:val="00CD5144"/>
    <w:rsid w:val="00CF3985"/>
    <w:rsid w:val="00D13A30"/>
    <w:rsid w:val="00D2612E"/>
    <w:rsid w:val="00D57B56"/>
    <w:rsid w:val="00DC7DB0"/>
    <w:rsid w:val="00E425F4"/>
    <w:rsid w:val="00E615B0"/>
    <w:rsid w:val="00EA5F85"/>
    <w:rsid w:val="00EC2E62"/>
    <w:rsid w:val="00ED1E9A"/>
    <w:rsid w:val="00EE1F4C"/>
    <w:rsid w:val="00F133EC"/>
    <w:rsid w:val="00F20675"/>
    <w:rsid w:val="00F7288E"/>
    <w:rsid w:val="00F9366B"/>
    <w:rsid w:val="00FF2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3BDEC"/>
  <w15:chartTrackingRefBased/>
  <w15:docId w15:val="{A31CD175-DA60-4394-9923-672D1D8DD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2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C37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User</cp:lastModifiedBy>
  <cp:revision>18</cp:revision>
  <cp:lastPrinted>2022-01-18T14:12:00Z</cp:lastPrinted>
  <dcterms:created xsi:type="dcterms:W3CDTF">2022-04-08T08:03:00Z</dcterms:created>
  <dcterms:modified xsi:type="dcterms:W3CDTF">2022-04-26T07:18:00Z</dcterms:modified>
</cp:coreProperties>
</file>